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055" w:rsidRPr="0088183B" w:rsidRDefault="00A13055" w:rsidP="00A13055">
      <w:pPr>
        <w:spacing w:after="240"/>
        <w:rPr>
          <w:bCs/>
          <w:sz w:val="20"/>
          <w:szCs w:val="20"/>
        </w:rPr>
      </w:pPr>
      <w:r w:rsidRPr="0088183B">
        <w:rPr>
          <w:bCs/>
          <w:sz w:val="20"/>
          <w:szCs w:val="20"/>
        </w:rPr>
        <w:t>Meeting of the Fulton County Com</w:t>
      </w:r>
      <w:r w:rsidR="00137E71" w:rsidRPr="0088183B">
        <w:rPr>
          <w:bCs/>
          <w:sz w:val="20"/>
          <w:szCs w:val="20"/>
        </w:rPr>
        <w:t>m</w:t>
      </w:r>
      <w:r w:rsidR="00CC49C7" w:rsidRPr="0088183B">
        <w:rPr>
          <w:bCs/>
          <w:sz w:val="20"/>
          <w:szCs w:val="20"/>
        </w:rPr>
        <w:t>issioners – Tuesday, July 21</w:t>
      </w:r>
      <w:r w:rsidR="00DE528E" w:rsidRPr="0088183B">
        <w:rPr>
          <w:bCs/>
          <w:sz w:val="20"/>
          <w:szCs w:val="20"/>
        </w:rPr>
        <w:t>, 2020</w:t>
      </w:r>
      <w:r w:rsidRPr="0088183B">
        <w:rPr>
          <w:bCs/>
          <w:sz w:val="20"/>
          <w:szCs w:val="20"/>
        </w:rPr>
        <w:br/>
      </w:r>
      <w:r w:rsidR="00810D57" w:rsidRPr="0088183B">
        <w:rPr>
          <w:bCs/>
          <w:sz w:val="20"/>
          <w:szCs w:val="20"/>
        </w:rPr>
        <w:t>8:30</w:t>
      </w:r>
      <w:r w:rsidRPr="0088183B">
        <w:rPr>
          <w:bCs/>
          <w:sz w:val="20"/>
          <w:szCs w:val="20"/>
        </w:rPr>
        <w:t xml:space="preserve"> a.m. at the Commissioners' Office</w:t>
      </w:r>
    </w:p>
    <w:p w:rsidR="00A13055" w:rsidRPr="0088183B" w:rsidRDefault="00D30493" w:rsidP="00A13055">
      <w:pPr>
        <w:spacing w:after="240"/>
        <w:rPr>
          <w:sz w:val="20"/>
          <w:szCs w:val="20"/>
        </w:rPr>
      </w:pPr>
      <w:r w:rsidRPr="0088183B">
        <w:rPr>
          <w:sz w:val="20"/>
          <w:szCs w:val="20"/>
        </w:rPr>
        <w:t>Present:</w:t>
      </w:r>
      <w:r w:rsidR="008D49C8" w:rsidRPr="0088183B">
        <w:rPr>
          <w:sz w:val="20"/>
          <w:szCs w:val="20"/>
        </w:rPr>
        <w:tab/>
        <w:t>Commissioner Ulsh, </w:t>
      </w:r>
      <w:r w:rsidR="00A13055" w:rsidRPr="0088183B">
        <w:rPr>
          <w:sz w:val="20"/>
          <w:szCs w:val="20"/>
        </w:rPr>
        <w:t xml:space="preserve">Commissioner </w:t>
      </w:r>
      <w:r w:rsidR="00DE528E" w:rsidRPr="0088183B">
        <w:rPr>
          <w:sz w:val="20"/>
          <w:szCs w:val="20"/>
        </w:rPr>
        <w:t>Bunch and</w:t>
      </w:r>
      <w:r w:rsidR="00A13055" w:rsidRPr="0088183B">
        <w:rPr>
          <w:sz w:val="20"/>
          <w:szCs w:val="20"/>
        </w:rPr>
        <w:t xml:space="preserve"> Commissioner </w:t>
      </w:r>
      <w:r w:rsidR="00DE528E" w:rsidRPr="0088183B">
        <w:rPr>
          <w:sz w:val="20"/>
          <w:szCs w:val="20"/>
        </w:rPr>
        <w:t>Shives</w:t>
      </w:r>
    </w:p>
    <w:p w:rsidR="0043201F" w:rsidRPr="0088183B" w:rsidRDefault="008D49C8" w:rsidP="00A13055">
      <w:pPr>
        <w:spacing w:after="240"/>
        <w:rPr>
          <w:sz w:val="20"/>
          <w:szCs w:val="20"/>
        </w:rPr>
      </w:pPr>
      <w:r w:rsidRPr="0088183B">
        <w:rPr>
          <w:sz w:val="20"/>
          <w:szCs w:val="20"/>
        </w:rPr>
        <w:t>Absent:  None</w:t>
      </w:r>
    </w:p>
    <w:p w:rsidR="008E465E" w:rsidRPr="0088183B" w:rsidRDefault="00DE528E" w:rsidP="00A13055">
      <w:pPr>
        <w:spacing w:after="240"/>
        <w:rPr>
          <w:sz w:val="20"/>
          <w:szCs w:val="20"/>
        </w:rPr>
      </w:pPr>
      <w:r w:rsidRPr="0088183B">
        <w:rPr>
          <w:sz w:val="20"/>
          <w:szCs w:val="20"/>
        </w:rPr>
        <w:t>Others Present:</w:t>
      </w:r>
      <w:r w:rsidR="005E1E21" w:rsidRPr="0088183B">
        <w:rPr>
          <w:sz w:val="20"/>
          <w:szCs w:val="20"/>
        </w:rPr>
        <w:t xml:space="preserve">  None</w:t>
      </w:r>
    </w:p>
    <w:p w:rsidR="00810D57" w:rsidRPr="0088183B" w:rsidRDefault="008D49C8" w:rsidP="00A13055">
      <w:pPr>
        <w:spacing w:after="240"/>
        <w:rPr>
          <w:sz w:val="20"/>
          <w:szCs w:val="20"/>
        </w:rPr>
      </w:pPr>
      <w:r w:rsidRPr="0088183B">
        <w:rPr>
          <w:sz w:val="20"/>
          <w:szCs w:val="20"/>
        </w:rPr>
        <w:t>Commissioner Ulsh</w:t>
      </w:r>
      <w:r w:rsidR="00966A32" w:rsidRPr="0088183B">
        <w:rPr>
          <w:sz w:val="20"/>
          <w:szCs w:val="20"/>
        </w:rPr>
        <w:t xml:space="preserve"> opened the meeting with</w:t>
      </w:r>
      <w:r w:rsidR="00030B32" w:rsidRPr="0088183B">
        <w:rPr>
          <w:sz w:val="20"/>
          <w:szCs w:val="20"/>
        </w:rPr>
        <w:t xml:space="preserve"> a</w:t>
      </w:r>
      <w:r w:rsidR="00894F0E" w:rsidRPr="0088183B">
        <w:rPr>
          <w:sz w:val="20"/>
          <w:szCs w:val="20"/>
        </w:rPr>
        <w:t xml:space="preserve"> silent</w:t>
      </w:r>
      <w:r w:rsidR="002232A0" w:rsidRPr="0088183B">
        <w:rPr>
          <w:sz w:val="20"/>
          <w:szCs w:val="20"/>
        </w:rPr>
        <w:t xml:space="preserve"> </w:t>
      </w:r>
      <w:r w:rsidR="00810D57" w:rsidRPr="0088183B">
        <w:rPr>
          <w:sz w:val="20"/>
          <w:szCs w:val="20"/>
        </w:rPr>
        <w:t>prayer and recited the Pledge of Allegiance to the flag.</w:t>
      </w:r>
    </w:p>
    <w:p w:rsidR="00014C1B" w:rsidRPr="0088183B" w:rsidRDefault="00B2736D" w:rsidP="00A13055">
      <w:pPr>
        <w:spacing w:after="240"/>
        <w:rPr>
          <w:sz w:val="20"/>
          <w:szCs w:val="20"/>
        </w:rPr>
      </w:pPr>
      <w:r w:rsidRPr="0088183B">
        <w:rPr>
          <w:sz w:val="20"/>
          <w:szCs w:val="20"/>
        </w:rPr>
        <w:t>Motion by Commissioner</w:t>
      </w:r>
      <w:r w:rsidR="00090216" w:rsidRPr="0088183B">
        <w:rPr>
          <w:sz w:val="20"/>
          <w:szCs w:val="20"/>
        </w:rPr>
        <w:t xml:space="preserve"> Shives</w:t>
      </w:r>
      <w:r w:rsidR="0069505E" w:rsidRPr="0088183B">
        <w:rPr>
          <w:sz w:val="20"/>
          <w:szCs w:val="20"/>
        </w:rPr>
        <w:t xml:space="preserve"> </w:t>
      </w:r>
      <w:r w:rsidR="00C64839" w:rsidRPr="0088183B">
        <w:rPr>
          <w:sz w:val="20"/>
          <w:szCs w:val="20"/>
        </w:rPr>
        <w:t>to approve the Tuesday</w:t>
      </w:r>
      <w:r w:rsidR="00CC49C7" w:rsidRPr="0088183B">
        <w:rPr>
          <w:sz w:val="20"/>
          <w:szCs w:val="20"/>
        </w:rPr>
        <w:t>, July 14</w:t>
      </w:r>
      <w:r w:rsidR="00014C1B" w:rsidRPr="0088183B">
        <w:rPr>
          <w:sz w:val="20"/>
          <w:szCs w:val="20"/>
        </w:rPr>
        <w:t>, 2020 Meeting Minutes.  All in favor.</w:t>
      </w:r>
    </w:p>
    <w:p w:rsidR="00603FB1" w:rsidRPr="0088183B" w:rsidRDefault="00227A9C" w:rsidP="00603FB1">
      <w:pPr>
        <w:spacing w:after="240"/>
        <w:rPr>
          <w:sz w:val="20"/>
          <w:szCs w:val="20"/>
        </w:rPr>
      </w:pPr>
      <w:r w:rsidRPr="0088183B">
        <w:rPr>
          <w:sz w:val="20"/>
          <w:szCs w:val="20"/>
        </w:rPr>
        <w:t>Motion by Commissioner</w:t>
      </w:r>
      <w:r w:rsidR="00FB48D1" w:rsidRPr="0088183B">
        <w:rPr>
          <w:sz w:val="20"/>
          <w:szCs w:val="20"/>
        </w:rPr>
        <w:t xml:space="preserve"> Bunch</w:t>
      </w:r>
      <w:r w:rsidR="007A0157" w:rsidRPr="0088183B">
        <w:rPr>
          <w:sz w:val="20"/>
          <w:szCs w:val="20"/>
        </w:rPr>
        <w:t xml:space="preserve"> </w:t>
      </w:r>
      <w:r w:rsidR="00BC5B3D" w:rsidRPr="0088183B">
        <w:rPr>
          <w:sz w:val="20"/>
          <w:szCs w:val="20"/>
        </w:rPr>
        <w:t>to approve the accoun</w:t>
      </w:r>
      <w:r w:rsidR="00DE528E" w:rsidRPr="0088183B">
        <w:rPr>
          <w:sz w:val="20"/>
          <w:szCs w:val="20"/>
        </w:rPr>
        <w:t>ts payable dated</w:t>
      </w:r>
      <w:r w:rsidR="00407FEF" w:rsidRPr="0088183B">
        <w:rPr>
          <w:sz w:val="20"/>
          <w:szCs w:val="20"/>
        </w:rPr>
        <w:t xml:space="preserve"> July 17</w:t>
      </w:r>
      <w:r w:rsidR="005372B0" w:rsidRPr="0088183B">
        <w:rPr>
          <w:sz w:val="20"/>
          <w:szCs w:val="20"/>
        </w:rPr>
        <w:t>, 2020</w:t>
      </w:r>
      <w:r w:rsidR="00590701" w:rsidRPr="0088183B">
        <w:rPr>
          <w:sz w:val="20"/>
          <w:szCs w:val="20"/>
        </w:rPr>
        <w:t>,</w:t>
      </w:r>
      <w:r w:rsidR="003923CC" w:rsidRPr="0088183B">
        <w:rPr>
          <w:sz w:val="20"/>
          <w:szCs w:val="20"/>
        </w:rPr>
        <w:t xml:space="preserve"> </w:t>
      </w:r>
      <w:r w:rsidR="003A4759" w:rsidRPr="0088183B">
        <w:rPr>
          <w:sz w:val="20"/>
          <w:szCs w:val="20"/>
        </w:rPr>
        <w:t>in the amount of</w:t>
      </w:r>
      <w:r w:rsidR="00407FEF" w:rsidRPr="0088183B">
        <w:rPr>
          <w:sz w:val="20"/>
          <w:szCs w:val="20"/>
        </w:rPr>
        <w:t xml:space="preserve"> $66,706.62</w:t>
      </w:r>
      <w:r w:rsidR="007C019E" w:rsidRPr="0088183B">
        <w:rPr>
          <w:sz w:val="20"/>
          <w:szCs w:val="20"/>
        </w:rPr>
        <w:t xml:space="preserve">. </w:t>
      </w:r>
      <w:r w:rsidR="004077D2" w:rsidRPr="0088183B">
        <w:rPr>
          <w:sz w:val="20"/>
          <w:szCs w:val="20"/>
        </w:rPr>
        <w:t>All in favor.</w:t>
      </w:r>
    </w:p>
    <w:tbl>
      <w:tblPr>
        <w:tblW w:w="6100" w:type="dxa"/>
        <w:tblLook w:val="04A0" w:firstRow="1" w:lastRow="0" w:firstColumn="1" w:lastColumn="0" w:noHBand="0" w:noVBand="1"/>
      </w:tblPr>
      <w:tblGrid>
        <w:gridCol w:w="1120"/>
        <w:gridCol w:w="3640"/>
        <w:gridCol w:w="1340"/>
      </w:tblGrid>
      <w:tr w:rsidR="00407FEF" w:rsidRPr="0088183B" w:rsidTr="00407FEF">
        <w:trPr>
          <w:trHeight w:val="255"/>
        </w:trPr>
        <w:tc>
          <w:tcPr>
            <w:tcW w:w="1120" w:type="dxa"/>
            <w:tcBorders>
              <w:top w:val="nil"/>
              <w:left w:val="nil"/>
              <w:bottom w:val="nil"/>
              <w:right w:val="nil"/>
            </w:tcBorders>
            <w:shd w:val="clear" w:color="auto" w:fill="auto"/>
            <w:noWrap/>
            <w:vAlign w:val="bottom"/>
            <w:hideMark/>
          </w:tcPr>
          <w:p w:rsidR="00407FEF" w:rsidRPr="0088183B" w:rsidRDefault="00407FEF" w:rsidP="00407FEF">
            <w:pPr>
              <w:rPr>
                <w:rFonts w:ascii="Arial" w:eastAsia="Times New Roman" w:hAnsi="Arial" w:cs="Arial"/>
                <w:sz w:val="20"/>
                <w:szCs w:val="20"/>
              </w:rPr>
            </w:pPr>
            <w:r w:rsidRPr="0088183B">
              <w:rPr>
                <w:rFonts w:ascii="Arial" w:eastAsia="Times New Roman" w:hAnsi="Arial" w:cs="Arial"/>
                <w:sz w:val="20"/>
                <w:szCs w:val="20"/>
              </w:rPr>
              <w:t>Fund 100</w:t>
            </w:r>
          </w:p>
        </w:tc>
        <w:tc>
          <w:tcPr>
            <w:tcW w:w="3640" w:type="dxa"/>
            <w:tcBorders>
              <w:top w:val="nil"/>
              <w:left w:val="nil"/>
              <w:bottom w:val="nil"/>
              <w:right w:val="nil"/>
            </w:tcBorders>
            <w:shd w:val="clear" w:color="auto" w:fill="auto"/>
            <w:noWrap/>
            <w:vAlign w:val="bottom"/>
            <w:hideMark/>
          </w:tcPr>
          <w:p w:rsidR="00407FEF" w:rsidRPr="0088183B" w:rsidRDefault="00407FEF" w:rsidP="00407FEF">
            <w:pPr>
              <w:rPr>
                <w:rFonts w:ascii="Arial" w:eastAsia="Times New Roman" w:hAnsi="Arial" w:cs="Arial"/>
                <w:sz w:val="20"/>
                <w:szCs w:val="20"/>
              </w:rPr>
            </w:pPr>
            <w:r w:rsidRPr="0088183B">
              <w:rPr>
                <w:rFonts w:ascii="Arial" w:eastAsia="Times New Roman" w:hAnsi="Arial" w:cs="Arial"/>
                <w:sz w:val="20"/>
                <w:szCs w:val="20"/>
              </w:rPr>
              <w:t>General Fund</w:t>
            </w:r>
          </w:p>
        </w:tc>
        <w:tc>
          <w:tcPr>
            <w:tcW w:w="1340" w:type="dxa"/>
            <w:tcBorders>
              <w:top w:val="nil"/>
              <w:left w:val="nil"/>
              <w:bottom w:val="nil"/>
              <w:right w:val="nil"/>
            </w:tcBorders>
            <w:shd w:val="clear" w:color="auto" w:fill="auto"/>
            <w:noWrap/>
            <w:vAlign w:val="bottom"/>
            <w:hideMark/>
          </w:tcPr>
          <w:p w:rsidR="00407FEF" w:rsidRPr="0088183B" w:rsidRDefault="00407FEF" w:rsidP="00407FEF">
            <w:pPr>
              <w:jc w:val="right"/>
              <w:rPr>
                <w:rFonts w:ascii="Arial" w:eastAsia="Times New Roman" w:hAnsi="Arial" w:cs="Arial"/>
                <w:sz w:val="20"/>
                <w:szCs w:val="20"/>
              </w:rPr>
            </w:pPr>
            <w:r w:rsidRPr="0088183B">
              <w:rPr>
                <w:rFonts w:ascii="Arial" w:eastAsia="Times New Roman" w:hAnsi="Arial" w:cs="Arial"/>
                <w:sz w:val="20"/>
                <w:szCs w:val="20"/>
              </w:rPr>
              <w:t>50,474.40</w:t>
            </w:r>
          </w:p>
        </w:tc>
      </w:tr>
      <w:tr w:rsidR="00407FEF" w:rsidRPr="0088183B" w:rsidTr="00407FEF">
        <w:trPr>
          <w:trHeight w:val="255"/>
        </w:trPr>
        <w:tc>
          <w:tcPr>
            <w:tcW w:w="1120" w:type="dxa"/>
            <w:tcBorders>
              <w:top w:val="nil"/>
              <w:left w:val="nil"/>
              <w:bottom w:val="nil"/>
              <w:right w:val="nil"/>
            </w:tcBorders>
            <w:shd w:val="clear" w:color="auto" w:fill="auto"/>
            <w:noWrap/>
            <w:vAlign w:val="bottom"/>
            <w:hideMark/>
          </w:tcPr>
          <w:p w:rsidR="00407FEF" w:rsidRPr="0088183B" w:rsidRDefault="00407FEF" w:rsidP="00407FEF">
            <w:pPr>
              <w:jc w:val="right"/>
              <w:rPr>
                <w:rFonts w:ascii="Arial" w:eastAsia="Times New Roman" w:hAnsi="Arial" w:cs="Arial"/>
                <w:sz w:val="20"/>
                <w:szCs w:val="20"/>
              </w:rPr>
            </w:pPr>
          </w:p>
        </w:tc>
        <w:tc>
          <w:tcPr>
            <w:tcW w:w="3640" w:type="dxa"/>
            <w:tcBorders>
              <w:top w:val="nil"/>
              <w:left w:val="nil"/>
              <w:bottom w:val="nil"/>
              <w:right w:val="nil"/>
            </w:tcBorders>
            <w:shd w:val="clear" w:color="auto" w:fill="auto"/>
            <w:noWrap/>
            <w:vAlign w:val="bottom"/>
            <w:hideMark/>
          </w:tcPr>
          <w:p w:rsidR="00407FEF" w:rsidRPr="0088183B" w:rsidRDefault="00407FEF" w:rsidP="00407FEF">
            <w:pPr>
              <w:rPr>
                <w:rFonts w:ascii="Arial" w:eastAsia="Times New Roman" w:hAnsi="Arial" w:cs="Arial"/>
                <w:sz w:val="20"/>
                <w:szCs w:val="20"/>
              </w:rPr>
            </w:pPr>
            <w:r w:rsidRPr="0088183B">
              <w:rPr>
                <w:rFonts w:ascii="Arial" w:eastAsia="Times New Roman" w:hAnsi="Arial" w:cs="Arial"/>
                <w:sz w:val="20"/>
                <w:szCs w:val="20"/>
              </w:rPr>
              <w:t xml:space="preserve">Manual Checks </w:t>
            </w:r>
          </w:p>
        </w:tc>
        <w:tc>
          <w:tcPr>
            <w:tcW w:w="1340" w:type="dxa"/>
            <w:tcBorders>
              <w:top w:val="nil"/>
              <w:left w:val="nil"/>
              <w:bottom w:val="nil"/>
              <w:right w:val="nil"/>
            </w:tcBorders>
            <w:shd w:val="clear" w:color="auto" w:fill="auto"/>
            <w:noWrap/>
            <w:vAlign w:val="bottom"/>
            <w:hideMark/>
          </w:tcPr>
          <w:p w:rsidR="00407FEF" w:rsidRPr="0088183B" w:rsidRDefault="00407FEF" w:rsidP="00407FEF">
            <w:pPr>
              <w:jc w:val="right"/>
              <w:rPr>
                <w:rFonts w:ascii="Arial" w:eastAsia="Times New Roman" w:hAnsi="Arial" w:cs="Arial"/>
                <w:sz w:val="20"/>
                <w:szCs w:val="20"/>
              </w:rPr>
            </w:pPr>
            <w:r w:rsidRPr="0088183B">
              <w:rPr>
                <w:rFonts w:ascii="Arial" w:eastAsia="Times New Roman" w:hAnsi="Arial" w:cs="Arial"/>
                <w:sz w:val="20"/>
                <w:szCs w:val="20"/>
              </w:rPr>
              <w:t>$0.00</w:t>
            </w:r>
          </w:p>
        </w:tc>
      </w:tr>
      <w:tr w:rsidR="00407FEF" w:rsidRPr="0088183B" w:rsidTr="00407FEF">
        <w:trPr>
          <w:trHeight w:val="255"/>
        </w:trPr>
        <w:tc>
          <w:tcPr>
            <w:tcW w:w="1120" w:type="dxa"/>
            <w:tcBorders>
              <w:top w:val="nil"/>
              <w:left w:val="nil"/>
              <w:bottom w:val="nil"/>
              <w:right w:val="nil"/>
            </w:tcBorders>
            <w:shd w:val="clear" w:color="auto" w:fill="auto"/>
            <w:noWrap/>
            <w:vAlign w:val="bottom"/>
            <w:hideMark/>
          </w:tcPr>
          <w:p w:rsidR="00407FEF" w:rsidRPr="0088183B" w:rsidRDefault="00407FEF" w:rsidP="00407FEF">
            <w:pPr>
              <w:jc w:val="right"/>
              <w:rPr>
                <w:rFonts w:ascii="Arial" w:eastAsia="Times New Roman" w:hAnsi="Arial" w:cs="Arial"/>
                <w:sz w:val="20"/>
                <w:szCs w:val="20"/>
              </w:rPr>
            </w:pPr>
          </w:p>
        </w:tc>
        <w:tc>
          <w:tcPr>
            <w:tcW w:w="3640" w:type="dxa"/>
            <w:tcBorders>
              <w:top w:val="nil"/>
              <w:left w:val="nil"/>
              <w:bottom w:val="nil"/>
              <w:right w:val="nil"/>
            </w:tcBorders>
            <w:shd w:val="clear" w:color="auto" w:fill="auto"/>
            <w:noWrap/>
            <w:vAlign w:val="bottom"/>
            <w:hideMark/>
          </w:tcPr>
          <w:p w:rsidR="00407FEF" w:rsidRPr="0088183B" w:rsidRDefault="00407FEF" w:rsidP="00407FEF">
            <w:pPr>
              <w:rPr>
                <w:rFonts w:ascii="Arial" w:eastAsia="Times New Roman" w:hAnsi="Arial" w:cs="Arial"/>
                <w:b/>
                <w:bCs/>
                <w:sz w:val="20"/>
                <w:szCs w:val="20"/>
              </w:rPr>
            </w:pPr>
            <w:r w:rsidRPr="0088183B">
              <w:rPr>
                <w:rFonts w:ascii="Arial" w:eastAsia="Times New Roman" w:hAnsi="Arial" w:cs="Arial"/>
                <w:b/>
                <w:bCs/>
                <w:sz w:val="20"/>
                <w:szCs w:val="20"/>
              </w:rPr>
              <w:t>TOTAL GENERAL FUND</w:t>
            </w:r>
          </w:p>
        </w:tc>
        <w:tc>
          <w:tcPr>
            <w:tcW w:w="1340" w:type="dxa"/>
            <w:tcBorders>
              <w:top w:val="nil"/>
              <w:left w:val="nil"/>
              <w:bottom w:val="nil"/>
              <w:right w:val="nil"/>
            </w:tcBorders>
            <w:shd w:val="clear" w:color="auto" w:fill="auto"/>
            <w:noWrap/>
            <w:vAlign w:val="bottom"/>
            <w:hideMark/>
          </w:tcPr>
          <w:p w:rsidR="00407FEF" w:rsidRPr="0088183B" w:rsidRDefault="00407FEF" w:rsidP="00407FEF">
            <w:pPr>
              <w:jc w:val="right"/>
              <w:rPr>
                <w:rFonts w:ascii="Arial" w:eastAsia="Times New Roman" w:hAnsi="Arial" w:cs="Arial"/>
                <w:b/>
                <w:bCs/>
                <w:sz w:val="20"/>
                <w:szCs w:val="20"/>
              </w:rPr>
            </w:pPr>
            <w:r w:rsidRPr="0088183B">
              <w:rPr>
                <w:rFonts w:ascii="Arial" w:eastAsia="Times New Roman" w:hAnsi="Arial" w:cs="Arial"/>
                <w:b/>
                <w:bCs/>
                <w:sz w:val="20"/>
                <w:szCs w:val="20"/>
              </w:rPr>
              <w:t>$50,474.40</w:t>
            </w:r>
          </w:p>
        </w:tc>
      </w:tr>
      <w:tr w:rsidR="00407FEF" w:rsidRPr="0088183B" w:rsidTr="00407FEF">
        <w:trPr>
          <w:trHeight w:val="255"/>
        </w:trPr>
        <w:tc>
          <w:tcPr>
            <w:tcW w:w="1120" w:type="dxa"/>
            <w:tcBorders>
              <w:top w:val="nil"/>
              <w:left w:val="nil"/>
              <w:bottom w:val="nil"/>
              <w:right w:val="nil"/>
            </w:tcBorders>
            <w:shd w:val="clear" w:color="auto" w:fill="auto"/>
            <w:noWrap/>
            <w:vAlign w:val="bottom"/>
            <w:hideMark/>
          </w:tcPr>
          <w:p w:rsidR="00407FEF" w:rsidRPr="0088183B" w:rsidRDefault="00407FEF" w:rsidP="00407FEF">
            <w:pPr>
              <w:jc w:val="right"/>
              <w:rPr>
                <w:rFonts w:ascii="Arial" w:eastAsia="Times New Roman" w:hAnsi="Arial" w:cs="Arial"/>
                <w:b/>
                <w:bCs/>
                <w:sz w:val="20"/>
                <w:szCs w:val="20"/>
              </w:rPr>
            </w:pPr>
          </w:p>
        </w:tc>
        <w:tc>
          <w:tcPr>
            <w:tcW w:w="3640" w:type="dxa"/>
            <w:tcBorders>
              <w:top w:val="nil"/>
              <w:left w:val="nil"/>
              <w:bottom w:val="nil"/>
              <w:right w:val="nil"/>
            </w:tcBorders>
            <w:shd w:val="clear" w:color="auto" w:fill="auto"/>
            <w:noWrap/>
            <w:vAlign w:val="bottom"/>
            <w:hideMark/>
          </w:tcPr>
          <w:p w:rsidR="00407FEF" w:rsidRPr="0088183B" w:rsidRDefault="00407FEF" w:rsidP="00407FEF">
            <w:pPr>
              <w:rPr>
                <w:rFonts w:ascii="Times New Roman" w:eastAsia="Times New Roman" w:hAnsi="Times New Roman"/>
                <w:sz w:val="20"/>
                <w:szCs w:val="20"/>
              </w:rPr>
            </w:pPr>
          </w:p>
        </w:tc>
        <w:tc>
          <w:tcPr>
            <w:tcW w:w="1340" w:type="dxa"/>
            <w:tcBorders>
              <w:top w:val="nil"/>
              <w:left w:val="nil"/>
              <w:bottom w:val="nil"/>
              <w:right w:val="nil"/>
            </w:tcBorders>
            <w:shd w:val="clear" w:color="auto" w:fill="auto"/>
            <w:noWrap/>
            <w:vAlign w:val="bottom"/>
            <w:hideMark/>
          </w:tcPr>
          <w:p w:rsidR="00407FEF" w:rsidRPr="0088183B" w:rsidRDefault="00407FEF" w:rsidP="00407FEF">
            <w:pPr>
              <w:rPr>
                <w:rFonts w:ascii="Times New Roman" w:eastAsia="Times New Roman" w:hAnsi="Times New Roman"/>
                <w:sz w:val="20"/>
                <w:szCs w:val="20"/>
              </w:rPr>
            </w:pPr>
          </w:p>
        </w:tc>
      </w:tr>
      <w:tr w:rsidR="00407FEF" w:rsidRPr="0088183B" w:rsidTr="00407FEF">
        <w:trPr>
          <w:trHeight w:val="255"/>
        </w:trPr>
        <w:tc>
          <w:tcPr>
            <w:tcW w:w="1120" w:type="dxa"/>
            <w:tcBorders>
              <w:top w:val="nil"/>
              <w:left w:val="nil"/>
              <w:bottom w:val="nil"/>
              <w:right w:val="nil"/>
            </w:tcBorders>
            <w:shd w:val="clear" w:color="auto" w:fill="auto"/>
            <w:noWrap/>
            <w:vAlign w:val="bottom"/>
            <w:hideMark/>
          </w:tcPr>
          <w:p w:rsidR="00407FEF" w:rsidRPr="0088183B" w:rsidRDefault="00407FEF" w:rsidP="00407FEF">
            <w:pPr>
              <w:rPr>
                <w:rFonts w:ascii="Arial" w:eastAsia="Times New Roman" w:hAnsi="Arial" w:cs="Arial"/>
                <w:sz w:val="20"/>
                <w:szCs w:val="20"/>
              </w:rPr>
            </w:pPr>
            <w:r w:rsidRPr="0088183B">
              <w:rPr>
                <w:rFonts w:ascii="Arial" w:eastAsia="Times New Roman" w:hAnsi="Arial" w:cs="Arial"/>
                <w:sz w:val="20"/>
                <w:szCs w:val="20"/>
              </w:rPr>
              <w:t>Fund 227</w:t>
            </w:r>
          </w:p>
        </w:tc>
        <w:tc>
          <w:tcPr>
            <w:tcW w:w="3640" w:type="dxa"/>
            <w:tcBorders>
              <w:top w:val="nil"/>
              <w:left w:val="nil"/>
              <w:bottom w:val="nil"/>
              <w:right w:val="nil"/>
            </w:tcBorders>
            <w:shd w:val="clear" w:color="auto" w:fill="auto"/>
            <w:noWrap/>
            <w:vAlign w:val="bottom"/>
            <w:hideMark/>
          </w:tcPr>
          <w:p w:rsidR="00407FEF" w:rsidRPr="0088183B" w:rsidRDefault="00407FEF" w:rsidP="00407FEF">
            <w:pPr>
              <w:rPr>
                <w:rFonts w:ascii="Arial" w:eastAsia="Times New Roman" w:hAnsi="Arial" w:cs="Arial"/>
                <w:sz w:val="20"/>
                <w:szCs w:val="20"/>
              </w:rPr>
            </w:pPr>
            <w:r w:rsidRPr="0088183B">
              <w:rPr>
                <w:rFonts w:ascii="Arial" w:eastAsia="Times New Roman" w:hAnsi="Arial" w:cs="Arial"/>
                <w:sz w:val="20"/>
                <w:szCs w:val="20"/>
              </w:rPr>
              <w:t>SFC Technology Grant</w:t>
            </w:r>
          </w:p>
        </w:tc>
        <w:tc>
          <w:tcPr>
            <w:tcW w:w="1340" w:type="dxa"/>
            <w:tcBorders>
              <w:top w:val="nil"/>
              <w:left w:val="nil"/>
              <w:bottom w:val="nil"/>
              <w:right w:val="nil"/>
            </w:tcBorders>
            <w:shd w:val="clear" w:color="auto" w:fill="auto"/>
            <w:noWrap/>
            <w:vAlign w:val="bottom"/>
            <w:hideMark/>
          </w:tcPr>
          <w:p w:rsidR="00407FEF" w:rsidRPr="0088183B" w:rsidRDefault="00407FEF" w:rsidP="00407FEF">
            <w:pPr>
              <w:jc w:val="right"/>
              <w:rPr>
                <w:rFonts w:ascii="Arial" w:eastAsia="Times New Roman" w:hAnsi="Arial" w:cs="Arial"/>
                <w:sz w:val="20"/>
                <w:szCs w:val="20"/>
              </w:rPr>
            </w:pPr>
            <w:r w:rsidRPr="0088183B">
              <w:rPr>
                <w:rFonts w:ascii="Arial" w:eastAsia="Times New Roman" w:hAnsi="Arial" w:cs="Arial"/>
                <w:sz w:val="20"/>
                <w:szCs w:val="20"/>
              </w:rPr>
              <w:t>12,917.54</w:t>
            </w:r>
          </w:p>
        </w:tc>
      </w:tr>
      <w:tr w:rsidR="00407FEF" w:rsidRPr="0088183B" w:rsidTr="00407FEF">
        <w:trPr>
          <w:trHeight w:val="255"/>
        </w:trPr>
        <w:tc>
          <w:tcPr>
            <w:tcW w:w="1120" w:type="dxa"/>
            <w:tcBorders>
              <w:top w:val="nil"/>
              <w:left w:val="nil"/>
              <w:bottom w:val="nil"/>
              <w:right w:val="nil"/>
            </w:tcBorders>
            <w:shd w:val="clear" w:color="auto" w:fill="auto"/>
            <w:noWrap/>
            <w:vAlign w:val="bottom"/>
            <w:hideMark/>
          </w:tcPr>
          <w:p w:rsidR="00407FEF" w:rsidRPr="0088183B" w:rsidRDefault="00407FEF" w:rsidP="00407FEF">
            <w:pPr>
              <w:rPr>
                <w:rFonts w:ascii="Arial" w:eastAsia="Times New Roman" w:hAnsi="Arial" w:cs="Arial"/>
                <w:sz w:val="20"/>
                <w:szCs w:val="20"/>
              </w:rPr>
            </w:pPr>
            <w:r w:rsidRPr="0088183B">
              <w:rPr>
                <w:rFonts w:ascii="Arial" w:eastAsia="Times New Roman" w:hAnsi="Arial" w:cs="Arial"/>
                <w:sz w:val="20"/>
                <w:szCs w:val="20"/>
              </w:rPr>
              <w:t>Fund 231</w:t>
            </w:r>
          </w:p>
        </w:tc>
        <w:tc>
          <w:tcPr>
            <w:tcW w:w="3640" w:type="dxa"/>
            <w:tcBorders>
              <w:top w:val="nil"/>
              <w:left w:val="nil"/>
              <w:bottom w:val="nil"/>
              <w:right w:val="nil"/>
            </w:tcBorders>
            <w:shd w:val="clear" w:color="auto" w:fill="auto"/>
            <w:noWrap/>
            <w:vAlign w:val="bottom"/>
            <w:hideMark/>
          </w:tcPr>
          <w:p w:rsidR="00407FEF" w:rsidRPr="0088183B" w:rsidRDefault="00407FEF" w:rsidP="00407FEF">
            <w:pPr>
              <w:rPr>
                <w:rFonts w:ascii="Arial" w:eastAsia="Times New Roman" w:hAnsi="Arial" w:cs="Arial"/>
                <w:sz w:val="20"/>
                <w:szCs w:val="20"/>
              </w:rPr>
            </w:pPr>
            <w:r w:rsidRPr="0088183B">
              <w:rPr>
                <w:rFonts w:ascii="Arial" w:eastAsia="Times New Roman" w:hAnsi="Arial" w:cs="Arial"/>
                <w:sz w:val="20"/>
                <w:szCs w:val="20"/>
              </w:rPr>
              <w:t>SFC Evidence Based Practice</w:t>
            </w:r>
          </w:p>
        </w:tc>
        <w:tc>
          <w:tcPr>
            <w:tcW w:w="1340" w:type="dxa"/>
            <w:tcBorders>
              <w:top w:val="nil"/>
              <w:left w:val="nil"/>
              <w:bottom w:val="nil"/>
              <w:right w:val="nil"/>
            </w:tcBorders>
            <w:shd w:val="clear" w:color="auto" w:fill="auto"/>
            <w:noWrap/>
            <w:vAlign w:val="bottom"/>
            <w:hideMark/>
          </w:tcPr>
          <w:p w:rsidR="00407FEF" w:rsidRPr="0088183B" w:rsidRDefault="00407FEF" w:rsidP="00407FEF">
            <w:pPr>
              <w:jc w:val="right"/>
              <w:rPr>
                <w:rFonts w:ascii="Arial" w:eastAsia="Times New Roman" w:hAnsi="Arial" w:cs="Arial"/>
                <w:sz w:val="20"/>
                <w:szCs w:val="20"/>
              </w:rPr>
            </w:pPr>
            <w:r w:rsidRPr="0088183B">
              <w:rPr>
                <w:rFonts w:ascii="Arial" w:eastAsia="Times New Roman" w:hAnsi="Arial" w:cs="Arial"/>
                <w:sz w:val="20"/>
                <w:szCs w:val="20"/>
              </w:rPr>
              <w:t>48.21</w:t>
            </w:r>
          </w:p>
        </w:tc>
      </w:tr>
      <w:tr w:rsidR="00407FEF" w:rsidRPr="0088183B" w:rsidTr="00407FEF">
        <w:trPr>
          <w:trHeight w:val="255"/>
        </w:trPr>
        <w:tc>
          <w:tcPr>
            <w:tcW w:w="1120" w:type="dxa"/>
            <w:tcBorders>
              <w:top w:val="nil"/>
              <w:left w:val="nil"/>
              <w:bottom w:val="nil"/>
              <w:right w:val="nil"/>
            </w:tcBorders>
            <w:shd w:val="clear" w:color="auto" w:fill="auto"/>
            <w:noWrap/>
            <w:vAlign w:val="bottom"/>
            <w:hideMark/>
          </w:tcPr>
          <w:p w:rsidR="00407FEF" w:rsidRPr="0088183B" w:rsidRDefault="00407FEF" w:rsidP="00407FEF">
            <w:pPr>
              <w:rPr>
                <w:rFonts w:ascii="Arial" w:eastAsia="Times New Roman" w:hAnsi="Arial" w:cs="Arial"/>
                <w:sz w:val="20"/>
                <w:szCs w:val="20"/>
              </w:rPr>
            </w:pPr>
            <w:r w:rsidRPr="0088183B">
              <w:rPr>
                <w:rFonts w:ascii="Arial" w:eastAsia="Times New Roman" w:hAnsi="Arial" w:cs="Arial"/>
                <w:sz w:val="20"/>
                <w:szCs w:val="20"/>
              </w:rPr>
              <w:t>Fund 235</w:t>
            </w:r>
          </w:p>
        </w:tc>
        <w:tc>
          <w:tcPr>
            <w:tcW w:w="3640" w:type="dxa"/>
            <w:tcBorders>
              <w:top w:val="nil"/>
              <w:left w:val="nil"/>
              <w:bottom w:val="nil"/>
              <w:right w:val="nil"/>
            </w:tcBorders>
            <w:shd w:val="clear" w:color="auto" w:fill="auto"/>
            <w:noWrap/>
            <w:vAlign w:val="bottom"/>
            <w:hideMark/>
          </w:tcPr>
          <w:p w:rsidR="00407FEF" w:rsidRPr="0088183B" w:rsidRDefault="00407FEF" w:rsidP="00407FEF">
            <w:pPr>
              <w:rPr>
                <w:rFonts w:ascii="Arial" w:eastAsia="Times New Roman" w:hAnsi="Arial" w:cs="Arial"/>
                <w:sz w:val="20"/>
                <w:szCs w:val="20"/>
              </w:rPr>
            </w:pPr>
            <w:r w:rsidRPr="0088183B">
              <w:rPr>
                <w:rFonts w:ascii="Arial" w:eastAsia="Times New Roman" w:hAnsi="Arial" w:cs="Arial"/>
                <w:sz w:val="20"/>
                <w:szCs w:val="20"/>
              </w:rPr>
              <w:t>Law Library</w:t>
            </w:r>
          </w:p>
        </w:tc>
        <w:tc>
          <w:tcPr>
            <w:tcW w:w="1340" w:type="dxa"/>
            <w:tcBorders>
              <w:top w:val="nil"/>
              <w:left w:val="nil"/>
              <w:bottom w:val="nil"/>
              <w:right w:val="nil"/>
            </w:tcBorders>
            <w:shd w:val="clear" w:color="auto" w:fill="auto"/>
            <w:noWrap/>
            <w:vAlign w:val="bottom"/>
            <w:hideMark/>
          </w:tcPr>
          <w:p w:rsidR="00407FEF" w:rsidRPr="0088183B" w:rsidRDefault="00407FEF" w:rsidP="00407FEF">
            <w:pPr>
              <w:jc w:val="right"/>
              <w:rPr>
                <w:rFonts w:ascii="Arial" w:eastAsia="Times New Roman" w:hAnsi="Arial" w:cs="Arial"/>
                <w:sz w:val="20"/>
                <w:szCs w:val="20"/>
              </w:rPr>
            </w:pPr>
            <w:r w:rsidRPr="0088183B">
              <w:rPr>
                <w:rFonts w:ascii="Arial" w:eastAsia="Times New Roman" w:hAnsi="Arial" w:cs="Arial"/>
                <w:sz w:val="20"/>
                <w:szCs w:val="20"/>
              </w:rPr>
              <w:t>3,082.45</w:t>
            </w:r>
          </w:p>
        </w:tc>
      </w:tr>
      <w:tr w:rsidR="00407FEF" w:rsidRPr="0088183B" w:rsidTr="00407FEF">
        <w:trPr>
          <w:trHeight w:val="255"/>
        </w:trPr>
        <w:tc>
          <w:tcPr>
            <w:tcW w:w="1120" w:type="dxa"/>
            <w:tcBorders>
              <w:top w:val="nil"/>
              <w:left w:val="nil"/>
              <w:bottom w:val="nil"/>
              <w:right w:val="nil"/>
            </w:tcBorders>
            <w:shd w:val="clear" w:color="auto" w:fill="auto"/>
            <w:noWrap/>
            <w:vAlign w:val="bottom"/>
            <w:hideMark/>
          </w:tcPr>
          <w:p w:rsidR="00407FEF" w:rsidRPr="0088183B" w:rsidRDefault="00407FEF" w:rsidP="00407FEF">
            <w:pPr>
              <w:rPr>
                <w:rFonts w:ascii="Arial" w:eastAsia="Times New Roman" w:hAnsi="Arial" w:cs="Arial"/>
                <w:sz w:val="20"/>
                <w:szCs w:val="20"/>
              </w:rPr>
            </w:pPr>
            <w:r w:rsidRPr="0088183B">
              <w:rPr>
                <w:rFonts w:ascii="Arial" w:eastAsia="Times New Roman" w:hAnsi="Arial" w:cs="Arial"/>
                <w:sz w:val="20"/>
                <w:szCs w:val="20"/>
              </w:rPr>
              <w:t>Fund 238</w:t>
            </w:r>
          </w:p>
        </w:tc>
        <w:tc>
          <w:tcPr>
            <w:tcW w:w="3640" w:type="dxa"/>
            <w:tcBorders>
              <w:top w:val="nil"/>
              <w:left w:val="nil"/>
              <w:bottom w:val="nil"/>
              <w:right w:val="nil"/>
            </w:tcBorders>
            <w:shd w:val="clear" w:color="auto" w:fill="auto"/>
            <w:noWrap/>
            <w:vAlign w:val="bottom"/>
            <w:hideMark/>
          </w:tcPr>
          <w:p w:rsidR="00407FEF" w:rsidRPr="0088183B" w:rsidRDefault="00407FEF" w:rsidP="00407FEF">
            <w:pPr>
              <w:rPr>
                <w:rFonts w:ascii="Arial" w:eastAsia="Times New Roman" w:hAnsi="Arial" w:cs="Arial"/>
                <w:sz w:val="20"/>
                <w:szCs w:val="20"/>
              </w:rPr>
            </w:pPr>
            <w:r w:rsidRPr="0088183B">
              <w:rPr>
                <w:rFonts w:ascii="Arial" w:eastAsia="Times New Roman" w:hAnsi="Arial" w:cs="Arial"/>
                <w:sz w:val="20"/>
                <w:szCs w:val="20"/>
              </w:rPr>
              <w:t>911</w:t>
            </w:r>
          </w:p>
        </w:tc>
        <w:tc>
          <w:tcPr>
            <w:tcW w:w="1340" w:type="dxa"/>
            <w:tcBorders>
              <w:top w:val="nil"/>
              <w:left w:val="nil"/>
              <w:bottom w:val="nil"/>
              <w:right w:val="nil"/>
            </w:tcBorders>
            <w:shd w:val="clear" w:color="auto" w:fill="auto"/>
            <w:noWrap/>
            <w:vAlign w:val="bottom"/>
            <w:hideMark/>
          </w:tcPr>
          <w:p w:rsidR="00407FEF" w:rsidRPr="0088183B" w:rsidRDefault="00407FEF" w:rsidP="00407FEF">
            <w:pPr>
              <w:jc w:val="right"/>
              <w:rPr>
                <w:rFonts w:ascii="Arial" w:eastAsia="Times New Roman" w:hAnsi="Arial" w:cs="Arial"/>
                <w:sz w:val="20"/>
                <w:szCs w:val="20"/>
              </w:rPr>
            </w:pPr>
            <w:r w:rsidRPr="0088183B">
              <w:rPr>
                <w:rFonts w:ascii="Arial" w:eastAsia="Times New Roman" w:hAnsi="Arial" w:cs="Arial"/>
                <w:sz w:val="20"/>
                <w:szCs w:val="20"/>
              </w:rPr>
              <w:t>139.33</w:t>
            </w:r>
          </w:p>
        </w:tc>
      </w:tr>
      <w:tr w:rsidR="00407FEF" w:rsidRPr="0088183B" w:rsidTr="00407FEF">
        <w:trPr>
          <w:trHeight w:val="255"/>
        </w:trPr>
        <w:tc>
          <w:tcPr>
            <w:tcW w:w="1120" w:type="dxa"/>
            <w:tcBorders>
              <w:top w:val="nil"/>
              <w:left w:val="nil"/>
              <w:bottom w:val="nil"/>
              <w:right w:val="nil"/>
            </w:tcBorders>
            <w:shd w:val="clear" w:color="auto" w:fill="auto"/>
            <w:noWrap/>
            <w:vAlign w:val="bottom"/>
            <w:hideMark/>
          </w:tcPr>
          <w:p w:rsidR="00407FEF" w:rsidRPr="0088183B" w:rsidRDefault="00407FEF" w:rsidP="00407FEF">
            <w:pPr>
              <w:rPr>
                <w:rFonts w:ascii="Arial" w:eastAsia="Times New Roman" w:hAnsi="Arial" w:cs="Arial"/>
                <w:sz w:val="20"/>
                <w:szCs w:val="20"/>
              </w:rPr>
            </w:pPr>
            <w:r w:rsidRPr="0088183B">
              <w:rPr>
                <w:rFonts w:ascii="Arial" w:eastAsia="Times New Roman" w:hAnsi="Arial" w:cs="Arial"/>
                <w:sz w:val="20"/>
                <w:szCs w:val="20"/>
              </w:rPr>
              <w:t>Fund 240</w:t>
            </w:r>
          </w:p>
        </w:tc>
        <w:tc>
          <w:tcPr>
            <w:tcW w:w="3640" w:type="dxa"/>
            <w:tcBorders>
              <w:top w:val="nil"/>
              <w:left w:val="nil"/>
              <w:bottom w:val="nil"/>
              <w:right w:val="nil"/>
            </w:tcBorders>
            <w:shd w:val="clear" w:color="auto" w:fill="auto"/>
            <w:noWrap/>
            <w:vAlign w:val="bottom"/>
            <w:hideMark/>
          </w:tcPr>
          <w:p w:rsidR="00407FEF" w:rsidRPr="0088183B" w:rsidRDefault="00407FEF" w:rsidP="00407FEF">
            <w:pPr>
              <w:rPr>
                <w:rFonts w:ascii="Arial" w:eastAsia="Times New Roman" w:hAnsi="Arial" w:cs="Arial"/>
                <w:sz w:val="20"/>
                <w:szCs w:val="20"/>
              </w:rPr>
            </w:pPr>
            <w:r w:rsidRPr="0088183B">
              <w:rPr>
                <w:rFonts w:ascii="Arial" w:eastAsia="Times New Roman" w:hAnsi="Arial" w:cs="Arial"/>
                <w:sz w:val="20"/>
                <w:szCs w:val="20"/>
              </w:rPr>
              <w:t>Hazmat</w:t>
            </w:r>
          </w:p>
        </w:tc>
        <w:tc>
          <w:tcPr>
            <w:tcW w:w="1340" w:type="dxa"/>
            <w:tcBorders>
              <w:top w:val="nil"/>
              <w:left w:val="nil"/>
              <w:bottom w:val="nil"/>
              <w:right w:val="nil"/>
            </w:tcBorders>
            <w:shd w:val="clear" w:color="auto" w:fill="auto"/>
            <w:noWrap/>
            <w:vAlign w:val="bottom"/>
            <w:hideMark/>
          </w:tcPr>
          <w:p w:rsidR="00407FEF" w:rsidRPr="0088183B" w:rsidRDefault="00407FEF" w:rsidP="00407FEF">
            <w:pPr>
              <w:jc w:val="right"/>
              <w:rPr>
                <w:rFonts w:ascii="Arial" w:eastAsia="Times New Roman" w:hAnsi="Arial" w:cs="Arial"/>
                <w:sz w:val="20"/>
                <w:szCs w:val="20"/>
              </w:rPr>
            </w:pPr>
            <w:r w:rsidRPr="0088183B">
              <w:rPr>
                <w:rFonts w:ascii="Arial" w:eastAsia="Times New Roman" w:hAnsi="Arial" w:cs="Arial"/>
                <w:sz w:val="20"/>
                <w:szCs w:val="20"/>
              </w:rPr>
              <w:t>44.69</w:t>
            </w:r>
          </w:p>
        </w:tc>
      </w:tr>
      <w:tr w:rsidR="00407FEF" w:rsidRPr="0088183B" w:rsidTr="00407FEF">
        <w:trPr>
          <w:trHeight w:val="255"/>
        </w:trPr>
        <w:tc>
          <w:tcPr>
            <w:tcW w:w="1120" w:type="dxa"/>
            <w:tcBorders>
              <w:top w:val="nil"/>
              <w:left w:val="nil"/>
              <w:bottom w:val="nil"/>
              <w:right w:val="nil"/>
            </w:tcBorders>
            <w:shd w:val="clear" w:color="auto" w:fill="auto"/>
            <w:noWrap/>
            <w:vAlign w:val="bottom"/>
            <w:hideMark/>
          </w:tcPr>
          <w:p w:rsidR="00407FEF" w:rsidRPr="0088183B" w:rsidRDefault="00407FEF" w:rsidP="00407FEF">
            <w:pPr>
              <w:jc w:val="right"/>
              <w:rPr>
                <w:rFonts w:ascii="Arial" w:eastAsia="Times New Roman" w:hAnsi="Arial" w:cs="Arial"/>
                <w:sz w:val="20"/>
                <w:szCs w:val="20"/>
              </w:rPr>
            </w:pPr>
          </w:p>
        </w:tc>
        <w:tc>
          <w:tcPr>
            <w:tcW w:w="3640" w:type="dxa"/>
            <w:tcBorders>
              <w:top w:val="nil"/>
              <w:left w:val="nil"/>
              <w:bottom w:val="nil"/>
              <w:right w:val="nil"/>
            </w:tcBorders>
            <w:shd w:val="clear" w:color="auto" w:fill="auto"/>
            <w:noWrap/>
            <w:vAlign w:val="bottom"/>
            <w:hideMark/>
          </w:tcPr>
          <w:p w:rsidR="00407FEF" w:rsidRPr="0088183B" w:rsidRDefault="00407FEF" w:rsidP="00407FEF">
            <w:pPr>
              <w:rPr>
                <w:rFonts w:ascii="Arial" w:eastAsia="Times New Roman" w:hAnsi="Arial" w:cs="Arial"/>
                <w:b/>
                <w:bCs/>
                <w:sz w:val="20"/>
                <w:szCs w:val="20"/>
              </w:rPr>
            </w:pPr>
            <w:r w:rsidRPr="0088183B">
              <w:rPr>
                <w:rFonts w:ascii="Arial" w:eastAsia="Times New Roman" w:hAnsi="Arial" w:cs="Arial"/>
                <w:b/>
                <w:bCs/>
                <w:sz w:val="20"/>
                <w:szCs w:val="20"/>
              </w:rPr>
              <w:t>TOTAL ALL FUNDS</w:t>
            </w:r>
          </w:p>
        </w:tc>
        <w:tc>
          <w:tcPr>
            <w:tcW w:w="1340" w:type="dxa"/>
            <w:tcBorders>
              <w:top w:val="nil"/>
              <w:left w:val="nil"/>
              <w:bottom w:val="nil"/>
              <w:right w:val="nil"/>
            </w:tcBorders>
            <w:shd w:val="clear" w:color="auto" w:fill="auto"/>
            <w:noWrap/>
            <w:vAlign w:val="bottom"/>
            <w:hideMark/>
          </w:tcPr>
          <w:p w:rsidR="00407FEF" w:rsidRPr="0088183B" w:rsidRDefault="00407FEF" w:rsidP="00407FEF">
            <w:pPr>
              <w:jc w:val="right"/>
              <w:rPr>
                <w:rFonts w:ascii="Arial" w:eastAsia="Times New Roman" w:hAnsi="Arial" w:cs="Arial"/>
                <w:b/>
                <w:bCs/>
                <w:sz w:val="20"/>
                <w:szCs w:val="20"/>
              </w:rPr>
            </w:pPr>
            <w:r w:rsidRPr="0088183B">
              <w:rPr>
                <w:rFonts w:ascii="Arial" w:eastAsia="Times New Roman" w:hAnsi="Arial" w:cs="Arial"/>
                <w:b/>
                <w:bCs/>
                <w:sz w:val="20"/>
                <w:szCs w:val="20"/>
              </w:rPr>
              <w:t>$66,706.62</w:t>
            </w:r>
          </w:p>
        </w:tc>
      </w:tr>
    </w:tbl>
    <w:p w:rsidR="003A4759" w:rsidRPr="0088183B" w:rsidRDefault="003A4759" w:rsidP="00603FB1">
      <w:pPr>
        <w:spacing w:after="240"/>
        <w:rPr>
          <w:sz w:val="20"/>
          <w:szCs w:val="20"/>
        </w:rPr>
      </w:pPr>
    </w:p>
    <w:p w:rsidR="001E0B2E" w:rsidRPr="0088183B" w:rsidRDefault="001E0B2E" w:rsidP="00407FEF">
      <w:pPr>
        <w:spacing w:after="240"/>
        <w:rPr>
          <w:sz w:val="20"/>
          <w:szCs w:val="20"/>
        </w:rPr>
      </w:pPr>
      <w:r w:rsidRPr="0088183B">
        <w:rPr>
          <w:sz w:val="20"/>
          <w:szCs w:val="20"/>
        </w:rPr>
        <w:t>The Commissioners met with Solicitor Stein.</w:t>
      </w:r>
    </w:p>
    <w:p w:rsidR="00F75DC6" w:rsidRPr="0088183B" w:rsidRDefault="00F75DC6" w:rsidP="00407FEF">
      <w:pPr>
        <w:spacing w:after="240"/>
        <w:rPr>
          <w:sz w:val="20"/>
          <w:szCs w:val="20"/>
        </w:rPr>
      </w:pPr>
      <w:r w:rsidRPr="0088183B">
        <w:rPr>
          <w:sz w:val="20"/>
          <w:szCs w:val="20"/>
        </w:rPr>
        <w:t>Motion by Commissioner Ulsh to Enter Executive Session at 8:35 a.m.  All in favor.</w:t>
      </w:r>
    </w:p>
    <w:p w:rsidR="00F75DC6" w:rsidRPr="0088183B" w:rsidRDefault="00F75DC6" w:rsidP="00407FEF">
      <w:pPr>
        <w:spacing w:after="240"/>
        <w:rPr>
          <w:sz w:val="20"/>
          <w:szCs w:val="20"/>
        </w:rPr>
      </w:pPr>
      <w:r w:rsidRPr="0088183B">
        <w:rPr>
          <w:sz w:val="20"/>
          <w:szCs w:val="20"/>
        </w:rPr>
        <w:t>Motion by Commissioner Ulsh to Exit Executive Session at</w:t>
      </w:r>
      <w:r w:rsidR="00217E3C" w:rsidRPr="0088183B">
        <w:rPr>
          <w:sz w:val="20"/>
          <w:szCs w:val="20"/>
        </w:rPr>
        <w:t xml:space="preserve"> 9:10</w:t>
      </w:r>
      <w:r w:rsidRPr="0088183B">
        <w:rPr>
          <w:sz w:val="20"/>
          <w:szCs w:val="20"/>
        </w:rPr>
        <w:t xml:space="preserve"> a.m.   All in favor.  No action was taken.</w:t>
      </w:r>
    </w:p>
    <w:p w:rsidR="00407FEF" w:rsidRPr="0088183B" w:rsidRDefault="00407FEF" w:rsidP="00407FEF">
      <w:pPr>
        <w:spacing w:after="240"/>
        <w:rPr>
          <w:sz w:val="20"/>
          <w:szCs w:val="20"/>
        </w:rPr>
      </w:pPr>
      <w:r w:rsidRPr="0088183B">
        <w:rPr>
          <w:sz w:val="20"/>
          <w:szCs w:val="20"/>
        </w:rPr>
        <w:t>The Commissioners held a</w:t>
      </w:r>
      <w:r w:rsidR="00E95435" w:rsidRPr="0088183B">
        <w:rPr>
          <w:sz w:val="20"/>
          <w:szCs w:val="20"/>
        </w:rPr>
        <w:t xml:space="preserve"> brief Retirement Board Meeting with Dennis Koons, Raymond James.  </w:t>
      </w:r>
    </w:p>
    <w:p w:rsidR="00407FEF" w:rsidRPr="0088183B" w:rsidRDefault="00407FEF" w:rsidP="00407FEF">
      <w:pPr>
        <w:spacing w:after="240"/>
        <w:rPr>
          <w:sz w:val="20"/>
          <w:szCs w:val="20"/>
        </w:rPr>
      </w:pPr>
      <w:r w:rsidRPr="0088183B">
        <w:rPr>
          <w:sz w:val="20"/>
          <w:szCs w:val="20"/>
        </w:rPr>
        <w:t>The Commissioners met with Michael Lamb, Wessel &amp; Co. r</w:t>
      </w:r>
      <w:r w:rsidR="002D2B1C" w:rsidRPr="0088183B">
        <w:rPr>
          <w:sz w:val="20"/>
          <w:szCs w:val="20"/>
        </w:rPr>
        <w:t>egarding the COVID Relief Grant as well as the presentation of the June Flash Report.</w:t>
      </w:r>
    </w:p>
    <w:p w:rsidR="00407FEF" w:rsidRPr="0088183B" w:rsidRDefault="00407FEF" w:rsidP="00407FEF">
      <w:pPr>
        <w:spacing w:after="240"/>
        <w:rPr>
          <w:sz w:val="20"/>
          <w:szCs w:val="20"/>
        </w:rPr>
      </w:pPr>
      <w:r w:rsidRPr="0088183B">
        <w:rPr>
          <w:sz w:val="20"/>
          <w:szCs w:val="20"/>
        </w:rPr>
        <w:t xml:space="preserve">The Commissioners met with Karen Hann McFadden regarding the CDBG Citizens Participation Plan.  </w:t>
      </w:r>
    </w:p>
    <w:p w:rsidR="00407FEF" w:rsidRPr="0088183B" w:rsidRDefault="00407FEF" w:rsidP="00407FEF">
      <w:pPr>
        <w:spacing w:after="240"/>
        <w:rPr>
          <w:sz w:val="20"/>
          <w:szCs w:val="20"/>
        </w:rPr>
      </w:pPr>
      <w:r w:rsidRPr="0088183B">
        <w:rPr>
          <w:sz w:val="20"/>
          <w:szCs w:val="20"/>
        </w:rPr>
        <w:t xml:space="preserve">Motion Commissioner </w:t>
      </w:r>
      <w:r w:rsidR="005D2335" w:rsidRPr="0088183B">
        <w:rPr>
          <w:sz w:val="20"/>
          <w:szCs w:val="20"/>
        </w:rPr>
        <w:t xml:space="preserve">Bunch </w:t>
      </w:r>
      <w:r w:rsidRPr="0088183B">
        <w:rPr>
          <w:sz w:val="20"/>
          <w:szCs w:val="20"/>
        </w:rPr>
        <w:t>to amend the CDBG Citizen Participation plan to include the use of virtual meeting procedures for the FY 2020 CDBG Entitlement grant and the new CDBG CARES funding.  All in favor.</w:t>
      </w:r>
    </w:p>
    <w:p w:rsidR="00407FEF" w:rsidRPr="0088183B" w:rsidRDefault="00407FEF" w:rsidP="00407FEF">
      <w:pPr>
        <w:spacing w:after="240"/>
        <w:rPr>
          <w:sz w:val="20"/>
          <w:szCs w:val="20"/>
        </w:rPr>
      </w:pPr>
      <w:r w:rsidRPr="0088183B">
        <w:rPr>
          <w:sz w:val="20"/>
          <w:szCs w:val="20"/>
        </w:rPr>
        <w:t>The Commissioners held a Safety Committee Meeting.</w:t>
      </w:r>
    </w:p>
    <w:p w:rsidR="00407FEF" w:rsidRPr="0088183B" w:rsidRDefault="00407FEF" w:rsidP="00407FEF">
      <w:pPr>
        <w:spacing w:after="240"/>
        <w:rPr>
          <w:sz w:val="20"/>
          <w:szCs w:val="20"/>
        </w:rPr>
      </w:pPr>
      <w:r w:rsidRPr="0088183B">
        <w:rPr>
          <w:sz w:val="20"/>
          <w:szCs w:val="20"/>
        </w:rPr>
        <w:t>The Commissioners met with Chief Probation Officer, Dan Miller regarding</w:t>
      </w:r>
      <w:r w:rsidR="00E82496" w:rsidRPr="0088183B">
        <w:rPr>
          <w:sz w:val="20"/>
          <w:szCs w:val="20"/>
        </w:rPr>
        <w:t xml:space="preserve"> the</w:t>
      </w:r>
      <w:r w:rsidRPr="0088183B">
        <w:rPr>
          <w:sz w:val="20"/>
          <w:szCs w:val="20"/>
        </w:rPr>
        <w:t xml:space="preserve"> Intermediate Punishment</w:t>
      </w:r>
      <w:r w:rsidR="00E82496" w:rsidRPr="0088183B">
        <w:rPr>
          <w:sz w:val="20"/>
          <w:szCs w:val="20"/>
        </w:rPr>
        <w:t xml:space="preserve"> Grant</w:t>
      </w:r>
      <w:r w:rsidRPr="0088183B">
        <w:rPr>
          <w:sz w:val="20"/>
          <w:szCs w:val="20"/>
        </w:rPr>
        <w:t>.</w:t>
      </w:r>
      <w:r w:rsidR="00E82496" w:rsidRPr="0088183B">
        <w:rPr>
          <w:sz w:val="20"/>
          <w:szCs w:val="20"/>
        </w:rPr>
        <w:t xml:space="preserve"> Chief PO Miller reported that the State has indicated a cut in funds.  We received last year 61,000 and may only receive 35,000 for this grant that is due by July 30, 2020.  This grant in the past reimbursed the County for on call pay and a portion of the Intermediate Punishment Officer’s Salary and Benefits.  Motion by Commissioner</w:t>
      </w:r>
      <w:r w:rsidR="00CA3AF6" w:rsidRPr="0088183B">
        <w:rPr>
          <w:sz w:val="20"/>
          <w:szCs w:val="20"/>
        </w:rPr>
        <w:t xml:space="preserve"> Shives</w:t>
      </w:r>
      <w:r w:rsidR="00E82496" w:rsidRPr="0088183B">
        <w:rPr>
          <w:sz w:val="20"/>
          <w:szCs w:val="20"/>
        </w:rPr>
        <w:t xml:space="preserve"> authorizing </w:t>
      </w:r>
      <w:r w:rsidR="00CA3AF6" w:rsidRPr="0088183B">
        <w:rPr>
          <w:sz w:val="20"/>
          <w:szCs w:val="20"/>
        </w:rPr>
        <w:t>endorsement to the 2020-2021 Intermediate Punishment Treatment Grant Application.  All in favor.</w:t>
      </w:r>
    </w:p>
    <w:p w:rsidR="00407FEF" w:rsidRPr="0088183B" w:rsidRDefault="00101F94" w:rsidP="00407FEF">
      <w:pPr>
        <w:spacing w:after="240"/>
        <w:rPr>
          <w:sz w:val="20"/>
          <w:szCs w:val="20"/>
        </w:rPr>
      </w:pPr>
      <w:r w:rsidRPr="0088183B">
        <w:rPr>
          <w:sz w:val="20"/>
          <w:szCs w:val="20"/>
        </w:rPr>
        <w:lastRenderedPageBreak/>
        <w:t>The Commissioners met with Caitlin</w:t>
      </w:r>
      <w:r w:rsidR="00407FEF" w:rsidRPr="0088183B">
        <w:rPr>
          <w:sz w:val="20"/>
          <w:szCs w:val="20"/>
        </w:rPr>
        <w:t xml:space="preserve"> Glazier</w:t>
      </w:r>
      <w:r w:rsidRPr="0088183B">
        <w:rPr>
          <w:sz w:val="20"/>
          <w:szCs w:val="20"/>
        </w:rPr>
        <w:t xml:space="preserve"> regarding Covid-19</w:t>
      </w:r>
      <w:r w:rsidR="00195A16" w:rsidRPr="0088183B">
        <w:rPr>
          <w:sz w:val="20"/>
          <w:szCs w:val="20"/>
        </w:rPr>
        <w:t>.</w:t>
      </w:r>
    </w:p>
    <w:p w:rsidR="00195A16" w:rsidRPr="0088183B" w:rsidRDefault="00195A16" w:rsidP="00407FEF">
      <w:pPr>
        <w:spacing w:after="240"/>
        <w:rPr>
          <w:sz w:val="20"/>
          <w:szCs w:val="20"/>
        </w:rPr>
      </w:pPr>
      <w:r w:rsidRPr="0088183B">
        <w:rPr>
          <w:sz w:val="20"/>
          <w:szCs w:val="20"/>
        </w:rPr>
        <w:t>Motion by Commissioners Shives to endorse the Representation Letter with Zelenkofske Axelrod LLC for the County External Audit.  All in favor.</w:t>
      </w:r>
    </w:p>
    <w:p w:rsidR="007C019E" w:rsidRPr="0088183B" w:rsidRDefault="007C019E" w:rsidP="005675CE">
      <w:pPr>
        <w:spacing w:after="240"/>
        <w:rPr>
          <w:sz w:val="20"/>
          <w:szCs w:val="20"/>
        </w:rPr>
      </w:pPr>
      <w:r w:rsidRPr="0088183B">
        <w:rPr>
          <w:sz w:val="20"/>
          <w:szCs w:val="20"/>
        </w:rPr>
        <w:t>The Commissioner</w:t>
      </w:r>
      <w:r w:rsidR="00CC49C7" w:rsidRPr="0088183B">
        <w:rPr>
          <w:sz w:val="20"/>
          <w:szCs w:val="20"/>
        </w:rPr>
        <w:t>s met with Carol Wright</w:t>
      </w:r>
      <w:r w:rsidRPr="0088183B">
        <w:rPr>
          <w:sz w:val="20"/>
          <w:szCs w:val="20"/>
        </w:rPr>
        <w:t xml:space="preserve"> regarding HR Matters.</w:t>
      </w:r>
    </w:p>
    <w:p w:rsidR="001A1B58" w:rsidRPr="0088183B" w:rsidRDefault="001A1B58" w:rsidP="005675CE">
      <w:pPr>
        <w:spacing w:after="240"/>
        <w:rPr>
          <w:sz w:val="20"/>
          <w:szCs w:val="20"/>
        </w:rPr>
      </w:pPr>
      <w:r w:rsidRPr="0088183B">
        <w:rPr>
          <w:sz w:val="20"/>
          <w:szCs w:val="20"/>
        </w:rPr>
        <w:t xml:space="preserve">Motion by Commissioner </w:t>
      </w:r>
      <w:r w:rsidR="00B146F9" w:rsidRPr="0088183B">
        <w:rPr>
          <w:sz w:val="20"/>
          <w:szCs w:val="20"/>
        </w:rPr>
        <w:t xml:space="preserve">Shives </w:t>
      </w:r>
      <w:r w:rsidRPr="0088183B">
        <w:rPr>
          <w:sz w:val="20"/>
          <w:szCs w:val="20"/>
        </w:rPr>
        <w:t>to re-appoint Stephanie Emrick to the Fulton County Library Board for a term ending June 30, 2023.  All in favor.</w:t>
      </w:r>
    </w:p>
    <w:p w:rsidR="001A1B58" w:rsidRPr="0088183B" w:rsidRDefault="001A1B58" w:rsidP="001A1B58">
      <w:pPr>
        <w:spacing w:after="240"/>
        <w:rPr>
          <w:sz w:val="20"/>
          <w:szCs w:val="20"/>
        </w:rPr>
      </w:pPr>
      <w:r w:rsidRPr="0088183B">
        <w:rPr>
          <w:sz w:val="20"/>
          <w:szCs w:val="20"/>
        </w:rPr>
        <w:t>Motion by Commissioner</w:t>
      </w:r>
      <w:r w:rsidR="00B146F9" w:rsidRPr="0088183B">
        <w:rPr>
          <w:sz w:val="20"/>
          <w:szCs w:val="20"/>
        </w:rPr>
        <w:t xml:space="preserve"> Bunch</w:t>
      </w:r>
      <w:r w:rsidRPr="0088183B">
        <w:rPr>
          <w:sz w:val="20"/>
          <w:szCs w:val="20"/>
        </w:rPr>
        <w:t xml:space="preserve"> to re-appoint E. Loy Garber to the Fulton County Library Board for a term ending June 30, 2023.  All in favor.</w:t>
      </w:r>
    </w:p>
    <w:p w:rsidR="001A1B58" w:rsidRPr="0088183B" w:rsidRDefault="001A1B58" w:rsidP="001A1B58">
      <w:pPr>
        <w:spacing w:after="240"/>
        <w:rPr>
          <w:sz w:val="20"/>
          <w:szCs w:val="20"/>
        </w:rPr>
      </w:pPr>
      <w:r w:rsidRPr="0088183B">
        <w:rPr>
          <w:sz w:val="20"/>
          <w:szCs w:val="20"/>
        </w:rPr>
        <w:t>Motion by Commissioner</w:t>
      </w:r>
      <w:r w:rsidR="00BE710B" w:rsidRPr="0088183B">
        <w:rPr>
          <w:sz w:val="20"/>
          <w:szCs w:val="20"/>
        </w:rPr>
        <w:t xml:space="preserve"> Shives</w:t>
      </w:r>
      <w:r w:rsidRPr="0088183B">
        <w:rPr>
          <w:sz w:val="20"/>
          <w:szCs w:val="20"/>
        </w:rPr>
        <w:t xml:space="preserve"> to re-appoint Marian Sickles to the Fulton County Library Board for a term ending June 30, 2023.  All in favor.</w:t>
      </w:r>
    </w:p>
    <w:p w:rsidR="00F67584" w:rsidRPr="0088183B" w:rsidRDefault="00615FB6" w:rsidP="005675CE">
      <w:pPr>
        <w:spacing w:after="240"/>
        <w:rPr>
          <w:sz w:val="20"/>
          <w:szCs w:val="20"/>
        </w:rPr>
      </w:pPr>
      <w:r w:rsidRPr="0088183B">
        <w:rPr>
          <w:sz w:val="20"/>
          <w:szCs w:val="20"/>
        </w:rPr>
        <w:t>M</w:t>
      </w:r>
      <w:r w:rsidR="00603FB1" w:rsidRPr="0088183B">
        <w:rPr>
          <w:sz w:val="20"/>
          <w:szCs w:val="20"/>
        </w:rPr>
        <w:t>otion by Commissioner Ulsh</w:t>
      </w:r>
      <w:r w:rsidR="00F67584" w:rsidRPr="0088183B">
        <w:rPr>
          <w:sz w:val="20"/>
          <w:szCs w:val="20"/>
        </w:rPr>
        <w:t xml:space="preserve"> to adjourn at</w:t>
      </w:r>
      <w:r w:rsidR="001F4B0B" w:rsidRPr="0088183B">
        <w:rPr>
          <w:sz w:val="20"/>
          <w:szCs w:val="20"/>
        </w:rPr>
        <w:t xml:space="preserve"> 12:40 p</w:t>
      </w:r>
      <w:r w:rsidR="00B852CC" w:rsidRPr="0088183B">
        <w:rPr>
          <w:sz w:val="20"/>
          <w:szCs w:val="20"/>
        </w:rPr>
        <w:t>.m</w:t>
      </w:r>
      <w:r w:rsidR="00F67584" w:rsidRPr="0088183B">
        <w:rPr>
          <w:sz w:val="20"/>
          <w:szCs w:val="20"/>
        </w:rPr>
        <w:t>.  All in favor.</w:t>
      </w:r>
    </w:p>
    <w:p w:rsidR="00C22D79" w:rsidRPr="0088183B" w:rsidRDefault="00C22D79" w:rsidP="005675CE">
      <w:pPr>
        <w:spacing w:after="240"/>
        <w:rPr>
          <w:sz w:val="20"/>
          <w:szCs w:val="20"/>
        </w:rPr>
      </w:pPr>
      <w:bookmarkStart w:id="0" w:name="_GoBack"/>
      <w:bookmarkEnd w:id="0"/>
    </w:p>
    <w:p w:rsidR="009441FB" w:rsidRPr="0088183B" w:rsidRDefault="009441FB" w:rsidP="005675CE">
      <w:pPr>
        <w:spacing w:after="240"/>
        <w:rPr>
          <w:rFonts w:cs="Calibri"/>
          <w:sz w:val="20"/>
          <w:szCs w:val="20"/>
        </w:rPr>
      </w:pPr>
      <w:r w:rsidRPr="0088183B">
        <w:rPr>
          <w:rFonts w:cs="Calibri"/>
          <w:sz w:val="20"/>
          <w:szCs w:val="20"/>
        </w:rPr>
        <w:t>____________________________</w:t>
      </w:r>
    </w:p>
    <w:p w:rsidR="00ED170A" w:rsidRPr="0088183B" w:rsidRDefault="00ED170A" w:rsidP="009441FB">
      <w:pPr>
        <w:keepNext/>
        <w:rPr>
          <w:rFonts w:cs="Calibri"/>
          <w:sz w:val="20"/>
          <w:szCs w:val="20"/>
        </w:rPr>
      </w:pPr>
      <w:r w:rsidRPr="0088183B">
        <w:rPr>
          <w:rFonts w:cs="Calibri"/>
          <w:sz w:val="20"/>
          <w:szCs w:val="20"/>
        </w:rPr>
        <w:t>Stuart L. Ulsh, Chair</w:t>
      </w:r>
    </w:p>
    <w:p w:rsidR="009441FB" w:rsidRPr="0088183B" w:rsidRDefault="009441FB" w:rsidP="009441FB">
      <w:pPr>
        <w:keepNext/>
        <w:rPr>
          <w:rFonts w:cs="Calibri"/>
          <w:sz w:val="20"/>
          <w:szCs w:val="20"/>
        </w:rPr>
      </w:pPr>
    </w:p>
    <w:p w:rsidR="009441FB" w:rsidRPr="0088183B" w:rsidRDefault="009441FB" w:rsidP="009441FB">
      <w:pPr>
        <w:keepNext/>
        <w:rPr>
          <w:rFonts w:cs="Calibri"/>
          <w:sz w:val="20"/>
          <w:szCs w:val="20"/>
        </w:rPr>
      </w:pPr>
    </w:p>
    <w:p w:rsidR="009441FB" w:rsidRPr="0088183B" w:rsidRDefault="009441FB" w:rsidP="009441FB">
      <w:pPr>
        <w:keepNext/>
        <w:rPr>
          <w:rFonts w:cs="Calibri"/>
          <w:sz w:val="20"/>
          <w:szCs w:val="20"/>
        </w:rPr>
      </w:pPr>
      <w:r w:rsidRPr="0088183B">
        <w:rPr>
          <w:rFonts w:cs="Calibri"/>
          <w:sz w:val="20"/>
          <w:szCs w:val="20"/>
        </w:rPr>
        <w:t>______________________________</w:t>
      </w:r>
    </w:p>
    <w:p w:rsidR="00ED170A" w:rsidRPr="0088183B" w:rsidRDefault="001629F8" w:rsidP="009441FB">
      <w:pPr>
        <w:keepNext/>
        <w:rPr>
          <w:rFonts w:cs="Calibri"/>
          <w:sz w:val="20"/>
          <w:szCs w:val="20"/>
        </w:rPr>
      </w:pPr>
      <w:r w:rsidRPr="0088183B">
        <w:rPr>
          <w:rFonts w:cs="Calibri"/>
          <w:sz w:val="20"/>
          <w:szCs w:val="20"/>
        </w:rPr>
        <w:t>Randy H. Bunch</w:t>
      </w:r>
      <w:r w:rsidR="00ED170A" w:rsidRPr="0088183B">
        <w:rPr>
          <w:rFonts w:cs="Calibri"/>
          <w:sz w:val="20"/>
          <w:szCs w:val="20"/>
        </w:rPr>
        <w:t>, Vice-Chair</w:t>
      </w:r>
    </w:p>
    <w:p w:rsidR="009441FB" w:rsidRPr="0088183B" w:rsidRDefault="009441FB" w:rsidP="009441FB">
      <w:pPr>
        <w:keepNext/>
        <w:rPr>
          <w:rFonts w:cs="Calibri"/>
          <w:sz w:val="20"/>
          <w:szCs w:val="20"/>
        </w:rPr>
      </w:pPr>
    </w:p>
    <w:p w:rsidR="009441FB" w:rsidRPr="0088183B" w:rsidRDefault="009441FB" w:rsidP="009441FB">
      <w:pPr>
        <w:keepNext/>
        <w:rPr>
          <w:rFonts w:cs="Calibri"/>
          <w:sz w:val="20"/>
          <w:szCs w:val="20"/>
        </w:rPr>
      </w:pPr>
    </w:p>
    <w:p w:rsidR="009441FB" w:rsidRPr="0088183B" w:rsidRDefault="009441FB" w:rsidP="009441FB">
      <w:pPr>
        <w:keepNext/>
        <w:rPr>
          <w:rFonts w:cs="Calibri"/>
          <w:sz w:val="20"/>
          <w:szCs w:val="20"/>
        </w:rPr>
      </w:pPr>
      <w:r w:rsidRPr="0088183B">
        <w:rPr>
          <w:rFonts w:cs="Calibri"/>
          <w:sz w:val="20"/>
          <w:szCs w:val="20"/>
        </w:rPr>
        <w:t>______________________________</w:t>
      </w:r>
      <w:r w:rsidR="00ED170A" w:rsidRPr="0088183B">
        <w:rPr>
          <w:rFonts w:cs="Calibri"/>
          <w:sz w:val="20"/>
          <w:szCs w:val="20"/>
        </w:rPr>
        <w:t>_</w:t>
      </w:r>
    </w:p>
    <w:p w:rsidR="00ED170A" w:rsidRPr="0088183B" w:rsidRDefault="001629F8" w:rsidP="009441FB">
      <w:pPr>
        <w:keepNext/>
        <w:rPr>
          <w:rFonts w:cs="Calibri"/>
          <w:sz w:val="20"/>
          <w:szCs w:val="20"/>
        </w:rPr>
      </w:pPr>
      <w:r w:rsidRPr="0088183B">
        <w:rPr>
          <w:rFonts w:cs="Calibri"/>
          <w:sz w:val="20"/>
          <w:szCs w:val="20"/>
        </w:rPr>
        <w:t>Paula J. Shives</w:t>
      </w:r>
    </w:p>
    <w:p w:rsidR="007D41F8" w:rsidRPr="0088183B" w:rsidRDefault="007D41F8" w:rsidP="009441FB">
      <w:pPr>
        <w:keepNext/>
        <w:rPr>
          <w:rFonts w:cs="Calibri"/>
          <w:sz w:val="20"/>
          <w:szCs w:val="20"/>
        </w:rPr>
      </w:pPr>
    </w:p>
    <w:p w:rsidR="007D41F8" w:rsidRPr="0088183B" w:rsidRDefault="007D41F8" w:rsidP="009441FB">
      <w:pPr>
        <w:keepNext/>
        <w:rPr>
          <w:rFonts w:cs="Calibri"/>
          <w:sz w:val="20"/>
          <w:szCs w:val="20"/>
        </w:rPr>
      </w:pPr>
      <w:r w:rsidRPr="0088183B">
        <w:rPr>
          <w:rFonts w:cs="Calibri"/>
          <w:sz w:val="20"/>
          <w:szCs w:val="20"/>
        </w:rPr>
        <w:t>Respectfully Submitted,</w:t>
      </w:r>
    </w:p>
    <w:p w:rsidR="007D41F8" w:rsidRPr="0088183B" w:rsidRDefault="007D41F8" w:rsidP="009441FB">
      <w:pPr>
        <w:keepNext/>
        <w:rPr>
          <w:rFonts w:cs="Calibri"/>
          <w:sz w:val="20"/>
          <w:szCs w:val="20"/>
        </w:rPr>
      </w:pPr>
      <w:r w:rsidRPr="0088183B">
        <w:rPr>
          <w:rFonts w:cs="Calibri"/>
          <w:sz w:val="20"/>
          <w:szCs w:val="20"/>
        </w:rPr>
        <w:t>Lisa Mellott-McConahy</w:t>
      </w:r>
    </w:p>
    <w:p w:rsidR="00971752" w:rsidRPr="00E914EB" w:rsidRDefault="00971752">
      <w:pPr>
        <w:rPr>
          <w:sz w:val="24"/>
          <w:szCs w:val="24"/>
        </w:rPr>
      </w:pPr>
    </w:p>
    <w:sectPr w:rsidR="00971752" w:rsidRPr="00E914EB" w:rsidSect="008F27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727" w:rsidRDefault="00316727" w:rsidP="00316727">
      <w:r>
        <w:separator/>
      </w:r>
    </w:p>
  </w:endnote>
  <w:endnote w:type="continuationSeparator" w:id="0">
    <w:p w:rsidR="00316727" w:rsidRDefault="00316727" w:rsidP="0031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727" w:rsidRDefault="00316727" w:rsidP="00316727">
      <w:r>
        <w:separator/>
      </w:r>
    </w:p>
  </w:footnote>
  <w:footnote w:type="continuationSeparator" w:id="0">
    <w:p w:rsidR="00316727" w:rsidRDefault="00316727" w:rsidP="00316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3F2C"/>
    <w:multiLevelType w:val="hybridMultilevel"/>
    <w:tmpl w:val="72FA4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C21CC4"/>
    <w:multiLevelType w:val="hybridMultilevel"/>
    <w:tmpl w:val="71E2710E"/>
    <w:lvl w:ilvl="0" w:tplc="AB569CDE">
      <w:numFmt w:val="bullet"/>
      <w:lvlText w:val="-"/>
      <w:lvlJc w:val="left"/>
      <w:pPr>
        <w:ind w:left="720" w:hanging="360"/>
      </w:pPr>
      <w:rPr>
        <w:rFonts w:ascii="Calibri" w:eastAsia="Times New Roman" w:hAnsi="Calibri"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400B6"/>
    <w:multiLevelType w:val="multilevel"/>
    <w:tmpl w:val="E3E2F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542D6C"/>
    <w:multiLevelType w:val="hybridMultilevel"/>
    <w:tmpl w:val="BFC210E6"/>
    <w:lvl w:ilvl="0" w:tplc="6D2490BA">
      <w:start w:val="307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E2743"/>
    <w:multiLevelType w:val="hybridMultilevel"/>
    <w:tmpl w:val="C3DA1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4A3EA3"/>
    <w:multiLevelType w:val="multilevel"/>
    <w:tmpl w:val="5D002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90503E"/>
    <w:multiLevelType w:val="multilevel"/>
    <w:tmpl w:val="25C2F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153E2"/>
    <w:multiLevelType w:val="hybridMultilevel"/>
    <w:tmpl w:val="421EDD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67C0B3E"/>
    <w:multiLevelType w:val="multilevel"/>
    <w:tmpl w:val="FEA47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416931"/>
    <w:multiLevelType w:val="hybridMultilevel"/>
    <w:tmpl w:val="38DCA03A"/>
    <w:lvl w:ilvl="0" w:tplc="49BC405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8CF183B"/>
    <w:multiLevelType w:val="multilevel"/>
    <w:tmpl w:val="DDD841B8"/>
    <w:lvl w:ilvl="0">
      <w:start w:val="1"/>
      <w:numFmt w:val="upperRoman"/>
      <w:lvlText w:val="%1."/>
      <w:lvlJc w:val="righ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C674DA"/>
    <w:multiLevelType w:val="multilevel"/>
    <w:tmpl w:val="2EB2C6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7952D8"/>
    <w:multiLevelType w:val="hybridMultilevel"/>
    <w:tmpl w:val="AA309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4BC4525F"/>
    <w:multiLevelType w:val="hybridMultilevel"/>
    <w:tmpl w:val="6C7C6E3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8BD100E"/>
    <w:multiLevelType w:val="multilevel"/>
    <w:tmpl w:val="50BCA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5D19DC"/>
    <w:multiLevelType w:val="multilevel"/>
    <w:tmpl w:val="6030A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AD537C"/>
    <w:multiLevelType w:val="multilevel"/>
    <w:tmpl w:val="E99EE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4A0DA6"/>
    <w:multiLevelType w:val="multilevel"/>
    <w:tmpl w:val="AC605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0EC6B9A"/>
    <w:multiLevelType w:val="hybridMultilevel"/>
    <w:tmpl w:val="6CB4CF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175D0F"/>
    <w:multiLevelType w:val="hybridMultilevel"/>
    <w:tmpl w:val="8098C31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3F95679"/>
    <w:multiLevelType w:val="hybridMultilevel"/>
    <w:tmpl w:val="5814651A"/>
    <w:lvl w:ilvl="0" w:tplc="6CD6D3F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05685E"/>
    <w:multiLevelType w:val="hybridMultilevel"/>
    <w:tmpl w:val="EEE8E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B9E30C7"/>
    <w:multiLevelType w:val="hybridMultilevel"/>
    <w:tmpl w:val="AA3099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0"/>
  </w:num>
  <w:num w:numId="2">
    <w:abstractNumId w:val="10"/>
  </w:num>
  <w:num w:numId="3">
    <w:abstractNumId w:val="13"/>
  </w:num>
  <w:num w:numId="4">
    <w:abstractNumId w:val="19"/>
  </w:num>
  <w:num w:numId="5">
    <w:abstractNumId w:val="11"/>
    <w:lvlOverride w:ilvl="1">
      <w:lvl w:ilvl="1">
        <w:numFmt w:val="lowerLetter"/>
        <w:lvlText w:val="%2."/>
        <w:lvlJc w:val="left"/>
      </w:lvl>
    </w:lvlOverride>
  </w:num>
  <w:num w:numId="6">
    <w:abstractNumId w:val="3"/>
  </w:num>
  <w:num w:numId="7">
    <w:abstractNumId w:val="21"/>
  </w:num>
  <w:num w:numId="8">
    <w:abstractNumId w:val="1"/>
  </w:num>
  <w:num w:numId="9">
    <w:abstractNumId w:val="15"/>
    <w:lvlOverride w:ilvl="0">
      <w:lvl w:ilvl="0">
        <w:numFmt w:val="upperLetter"/>
        <w:lvlText w:val="%1."/>
        <w:lvlJc w:val="left"/>
      </w:lvl>
    </w:lvlOverride>
  </w:num>
  <w:num w:numId="10">
    <w:abstractNumId w:val="8"/>
    <w:lvlOverride w:ilvl="0">
      <w:lvl w:ilvl="0">
        <w:numFmt w:val="upperLetter"/>
        <w:lvlText w:val="%1."/>
        <w:lvlJc w:val="left"/>
      </w:lvl>
    </w:lvlOverride>
  </w:num>
  <w:num w:numId="11">
    <w:abstractNumId w:val="14"/>
    <w:lvlOverride w:ilvl="0">
      <w:lvl w:ilvl="0">
        <w:numFmt w:val="upperLetter"/>
        <w:lvlText w:val="%1."/>
        <w:lvlJc w:val="left"/>
      </w:lvl>
    </w:lvlOverride>
  </w:num>
  <w:num w:numId="12">
    <w:abstractNumId w:val="18"/>
  </w:num>
  <w:num w:numId="13">
    <w:abstractNumId w:val="5"/>
    <w:lvlOverride w:ilvl="0">
      <w:lvl w:ilvl="0">
        <w:numFmt w:val="upperLetter"/>
        <w:lvlText w:val="%1."/>
        <w:lvlJc w:val="left"/>
      </w:lvl>
    </w:lvlOverride>
  </w:num>
  <w:num w:numId="14">
    <w:abstractNumId w:val="17"/>
    <w:lvlOverride w:ilvl="0">
      <w:lvl w:ilvl="0">
        <w:numFmt w:val="upperLetter"/>
        <w:lvlText w:val="%1."/>
        <w:lvlJc w:val="left"/>
      </w:lvl>
    </w:lvlOverride>
  </w:num>
  <w:num w:numId="15">
    <w:abstractNumId w:val="6"/>
    <w:lvlOverride w:ilvl="0">
      <w:lvl w:ilvl="0">
        <w:numFmt w:val="upperLetter"/>
        <w:lvlText w:val="%1."/>
        <w:lvlJc w:val="left"/>
      </w:lvl>
    </w:lvlOverride>
  </w:num>
  <w:num w:numId="16">
    <w:abstractNumId w:val="16"/>
    <w:lvlOverride w:ilvl="0">
      <w:lvl w:ilvl="0">
        <w:numFmt w:val="upperLetter"/>
        <w:lvlText w:val="%1."/>
        <w:lvlJc w:val="left"/>
      </w:lvl>
    </w:lvlOverride>
  </w:num>
  <w:num w:numId="17">
    <w:abstractNumId w:val="2"/>
    <w:lvlOverride w:ilvl="0">
      <w:lvl w:ilvl="0">
        <w:numFmt w:val="upperLetter"/>
        <w:lvlText w:val="%1."/>
        <w:lvlJc w:val="left"/>
      </w:lvl>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1B"/>
    <w:rsid w:val="0000015F"/>
    <w:rsid w:val="00000C2F"/>
    <w:rsid w:val="00001C80"/>
    <w:rsid w:val="00001CB6"/>
    <w:rsid w:val="00001CCA"/>
    <w:rsid w:val="00002FBD"/>
    <w:rsid w:val="000036CF"/>
    <w:rsid w:val="0000385B"/>
    <w:rsid w:val="00004A70"/>
    <w:rsid w:val="00006893"/>
    <w:rsid w:val="00006C47"/>
    <w:rsid w:val="00007C78"/>
    <w:rsid w:val="00007DB0"/>
    <w:rsid w:val="000102B5"/>
    <w:rsid w:val="00012643"/>
    <w:rsid w:val="00013920"/>
    <w:rsid w:val="00014604"/>
    <w:rsid w:val="00014C1B"/>
    <w:rsid w:val="00015314"/>
    <w:rsid w:val="000155C5"/>
    <w:rsid w:val="00020173"/>
    <w:rsid w:val="00020248"/>
    <w:rsid w:val="00020802"/>
    <w:rsid w:val="0002188C"/>
    <w:rsid w:val="0002214D"/>
    <w:rsid w:val="00026E4A"/>
    <w:rsid w:val="00030B32"/>
    <w:rsid w:val="00032732"/>
    <w:rsid w:val="00033543"/>
    <w:rsid w:val="00033EF8"/>
    <w:rsid w:val="000366BC"/>
    <w:rsid w:val="00037533"/>
    <w:rsid w:val="000377C1"/>
    <w:rsid w:val="00041126"/>
    <w:rsid w:val="000421F5"/>
    <w:rsid w:val="0004222E"/>
    <w:rsid w:val="0004309D"/>
    <w:rsid w:val="00043FFF"/>
    <w:rsid w:val="00044093"/>
    <w:rsid w:val="00045AB7"/>
    <w:rsid w:val="00045CA2"/>
    <w:rsid w:val="00046513"/>
    <w:rsid w:val="00046A24"/>
    <w:rsid w:val="00046CFB"/>
    <w:rsid w:val="000472CB"/>
    <w:rsid w:val="00047DBB"/>
    <w:rsid w:val="0005086E"/>
    <w:rsid w:val="000508B1"/>
    <w:rsid w:val="000512A1"/>
    <w:rsid w:val="00051BF8"/>
    <w:rsid w:val="00051D17"/>
    <w:rsid w:val="0005398B"/>
    <w:rsid w:val="00054302"/>
    <w:rsid w:val="00055AF6"/>
    <w:rsid w:val="00056360"/>
    <w:rsid w:val="000572C2"/>
    <w:rsid w:val="00057BD8"/>
    <w:rsid w:val="000612B1"/>
    <w:rsid w:val="000615CA"/>
    <w:rsid w:val="00062F11"/>
    <w:rsid w:val="00066CD4"/>
    <w:rsid w:val="0006784E"/>
    <w:rsid w:val="00070B72"/>
    <w:rsid w:val="000716AC"/>
    <w:rsid w:val="00072D21"/>
    <w:rsid w:val="00073E29"/>
    <w:rsid w:val="0007482E"/>
    <w:rsid w:val="00075882"/>
    <w:rsid w:val="00081EEE"/>
    <w:rsid w:val="00082394"/>
    <w:rsid w:val="0008264E"/>
    <w:rsid w:val="000831D9"/>
    <w:rsid w:val="000835F5"/>
    <w:rsid w:val="000855CB"/>
    <w:rsid w:val="0008616F"/>
    <w:rsid w:val="0008659A"/>
    <w:rsid w:val="00090216"/>
    <w:rsid w:val="00090A59"/>
    <w:rsid w:val="00092CC3"/>
    <w:rsid w:val="00094577"/>
    <w:rsid w:val="0009585E"/>
    <w:rsid w:val="00095D07"/>
    <w:rsid w:val="00095F21"/>
    <w:rsid w:val="00097E3E"/>
    <w:rsid w:val="000A0518"/>
    <w:rsid w:val="000A071A"/>
    <w:rsid w:val="000A1744"/>
    <w:rsid w:val="000A3492"/>
    <w:rsid w:val="000A3A1B"/>
    <w:rsid w:val="000A4278"/>
    <w:rsid w:val="000A4AEB"/>
    <w:rsid w:val="000B01FD"/>
    <w:rsid w:val="000B2378"/>
    <w:rsid w:val="000B2888"/>
    <w:rsid w:val="000B3CC8"/>
    <w:rsid w:val="000B4761"/>
    <w:rsid w:val="000B48A4"/>
    <w:rsid w:val="000B5BC1"/>
    <w:rsid w:val="000B5DA4"/>
    <w:rsid w:val="000B6DA8"/>
    <w:rsid w:val="000B73CE"/>
    <w:rsid w:val="000C03DF"/>
    <w:rsid w:val="000C1F2D"/>
    <w:rsid w:val="000C210B"/>
    <w:rsid w:val="000C41E6"/>
    <w:rsid w:val="000C448E"/>
    <w:rsid w:val="000C4799"/>
    <w:rsid w:val="000C4B22"/>
    <w:rsid w:val="000C5114"/>
    <w:rsid w:val="000C5BF7"/>
    <w:rsid w:val="000C6B4B"/>
    <w:rsid w:val="000C6E11"/>
    <w:rsid w:val="000D09C7"/>
    <w:rsid w:val="000D25D8"/>
    <w:rsid w:val="000D5D8F"/>
    <w:rsid w:val="000D7774"/>
    <w:rsid w:val="000D799F"/>
    <w:rsid w:val="000E0D7A"/>
    <w:rsid w:val="000E1071"/>
    <w:rsid w:val="000E1B14"/>
    <w:rsid w:val="000E33BB"/>
    <w:rsid w:val="000E3952"/>
    <w:rsid w:val="000E5FF7"/>
    <w:rsid w:val="000E60EE"/>
    <w:rsid w:val="000E6DF5"/>
    <w:rsid w:val="000E6ED0"/>
    <w:rsid w:val="000F0070"/>
    <w:rsid w:val="000F016C"/>
    <w:rsid w:val="000F064C"/>
    <w:rsid w:val="000F1272"/>
    <w:rsid w:val="000F5AEB"/>
    <w:rsid w:val="000F6BF2"/>
    <w:rsid w:val="000F6F21"/>
    <w:rsid w:val="000F700F"/>
    <w:rsid w:val="000F7057"/>
    <w:rsid w:val="001001A2"/>
    <w:rsid w:val="00101F94"/>
    <w:rsid w:val="0010440B"/>
    <w:rsid w:val="00105C6C"/>
    <w:rsid w:val="00106777"/>
    <w:rsid w:val="00106B9C"/>
    <w:rsid w:val="0011142D"/>
    <w:rsid w:val="001130E9"/>
    <w:rsid w:val="00113F9C"/>
    <w:rsid w:val="00114241"/>
    <w:rsid w:val="0011517D"/>
    <w:rsid w:val="0011577E"/>
    <w:rsid w:val="001158FE"/>
    <w:rsid w:val="001175D0"/>
    <w:rsid w:val="00120A79"/>
    <w:rsid w:val="00122060"/>
    <w:rsid w:val="00124596"/>
    <w:rsid w:val="00124935"/>
    <w:rsid w:val="001256E4"/>
    <w:rsid w:val="00126BBD"/>
    <w:rsid w:val="00127082"/>
    <w:rsid w:val="001270D5"/>
    <w:rsid w:val="001276D7"/>
    <w:rsid w:val="00130FB8"/>
    <w:rsid w:val="00132B5F"/>
    <w:rsid w:val="00135C42"/>
    <w:rsid w:val="0013632B"/>
    <w:rsid w:val="00136886"/>
    <w:rsid w:val="00136F86"/>
    <w:rsid w:val="00136FF2"/>
    <w:rsid w:val="00137E71"/>
    <w:rsid w:val="0014152C"/>
    <w:rsid w:val="00143695"/>
    <w:rsid w:val="001454E6"/>
    <w:rsid w:val="00145B73"/>
    <w:rsid w:val="00146100"/>
    <w:rsid w:val="00146B1B"/>
    <w:rsid w:val="00146E69"/>
    <w:rsid w:val="001472CC"/>
    <w:rsid w:val="001516E5"/>
    <w:rsid w:val="0015203B"/>
    <w:rsid w:val="00154BB8"/>
    <w:rsid w:val="0015522A"/>
    <w:rsid w:val="001568A9"/>
    <w:rsid w:val="00156D19"/>
    <w:rsid w:val="0015736A"/>
    <w:rsid w:val="0016283A"/>
    <w:rsid w:val="001629F8"/>
    <w:rsid w:val="00162E2D"/>
    <w:rsid w:val="001630B5"/>
    <w:rsid w:val="001630F3"/>
    <w:rsid w:val="0016617A"/>
    <w:rsid w:val="001670F2"/>
    <w:rsid w:val="00167597"/>
    <w:rsid w:val="00171253"/>
    <w:rsid w:val="0017193E"/>
    <w:rsid w:val="00172019"/>
    <w:rsid w:val="0017438A"/>
    <w:rsid w:val="001768C9"/>
    <w:rsid w:val="0017797D"/>
    <w:rsid w:val="00180553"/>
    <w:rsid w:val="001825BF"/>
    <w:rsid w:val="001827E6"/>
    <w:rsid w:val="0018315F"/>
    <w:rsid w:val="001839C0"/>
    <w:rsid w:val="001840D0"/>
    <w:rsid w:val="00184F27"/>
    <w:rsid w:val="001850D4"/>
    <w:rsid w:val="00185E37"/>
    <w:rsid w:val="001910B6"/>
    <w:rsid w:val="00191A9E"/>
    <w:rsid w:val="00192504"/>
    <w:rsid w:val="001948D8"/>
    <w:rsid w:val="001954B2"/>
    <w:rsid w:val="00195A16"/>
    <w:rsid w:val="00196F1C"/>
    <w:rsid w:val="00197558"/>
    <w:rsid w:val="00197A86"/>
    <w:rsid w:val="001A0079"/>
    <w:rsid w:val="001A06D3"/>
    <w:rsid w:val="001A08C0"/>
    <w:rsid w:val="001A1AF2"/>
    <w:rsid w:val="001A1B58"/>
    <w:rsid w:val="001A4B52"/>
    <w:rsid w:val="001A54D2"/>
    <w:rsid w:val="001A55D6"/>
    <w:rsid w:val="001A5E18"/>
    <w:rsid w:val="001A60C5"/>
    <w:rsid w:val="001A6579"/>
    <w:rsid w:val="001B0D9A"/>
    <w:rsid w:val="001B1B73"/>
    <w:rsid w:val="001B1FD1"/>
    <w:rsid w:val="001B2187"/>
    <w:rsid w:val="001B25FE"/>
    <w:rsid w:val="001B3996"/>
    <w:rsid w:val="001B3EB8"/>
    <w:rsid w:val="001B406D"/>
    <w:rsid w:val="001B4E37"/>
    <w:rsid w:val="001B4F74"/>
    <w:rsid w:val="001B6454"/>
    <w:rsid w:val="001B7BD0"/>
    <w:rsid w:val="001C0143"/>
    <w:rsid w:val="001C3F39"/>
    <w:rsid w:val="001C46C0"/>
    <w:rsid w:val="001C7B7D"/>
    <w:rsid w:val="001C7F18"/>
    <w:rsid w:val="001D0086"/>
    <w:rsid w:val="001D4184"/>
    <w:rsid w:val="001D6E5F"/>
    <w:rsid w:val="001E0B2E"/>
    <w:rsid w:val="001E1621"/>
    <w:rsid w:val="001E3BCE"/>
    <w:rsid w:val="001E5028"/>
    <w:rsid w:val="001E5469"/>
    <w:rsid w:val="001E5792"/>
    <w:rsid w:val="001E750D"/>
    <w:rsid w:val="001F1FB8"/>
    <w:rsid w:val="001F44FC"/>
    <w:rsid w:val="001F4B0B"/>
    <w:rsid w:val="001F4E19"/>
    <w:rsid w:val="001F5325"/>
    <w:rsid w:val="001F71AF"/>
    <w:rsid w:val="00200FEC"/>
    <w:rsid w:val="00201718"/>
    <w:rsid w:val="00202AB9"/>
    <w:rsid w:val="00202FDE"/>
    <w:rsid w:val="00202FED"/>
    <w:rsid w:val="00203784"/>
    <w:rsid w:val="0020503B"/>
    <w:rsid w:val="002053A5"/>
    <w:rsid w:val="00205915"/>
    <w:rsid w:val="002064A5"/>
    <w:rsid w:val="002103C9"/>
    <w:rsid w:val="00210756"/>
    <w:rsid w:val="00213A96"/>
    <w:rsid w:val="00213E90"/>
    <w:rsid w:val="00213F5A"/>
    <w:rsid w:val="00213F6D"/>
    <w:rsid w:val="00214563"/>
    <w:rsid w:val="00216152"/>
    <w:rsid w:val="00216CF7"/>
    <w:rsid w:val="00216FA9"/>
    <w:rsid w:val="00217E3C"/>
    <w:rsid w:val="002232A0"/>
    <w:rsid w:val="002235BF"/>
    <w:rsid w:val="00223B4D"/>
    <w:rsid w:val="00223F27"/>
    <w:rsid w:val="002254F8"/>
    <w:rsid w:val="00227A9C"/>
    <w:rsid w:val="00227E3F"/>
    <w:rsid w:val="002308DC"/>
    <w:rsid w:val="00231868"/>
    <w:rsid w:val="0023380C"/>
    <w:rsid w:val="002344B6"/>
    <w:rsid w:val="002351B7"/>
    <w:rsid w:val="00235C8C"/>
    <w:rsid w:val="0023605B"/>
    <w:rsid w:val="002368DE"/>
    <w:rsid w:val="00237AF8"/>
    <w:rsid w:val="002421AF"/>
    <w:rsid w:val="002423D2"/>
    <w:rsid w:val="00242486"/>
    <w:rsid w:val="0024266A"/>
    <w:rsid w:val="00242771"/>
    <w:rsid w:val="002432CA"/>
    <w:rsid w:val="002454DC"/>
    <w:rsid w:val="002456A4"/>
    <w:rsid w:val="00246636"/>
    <w:rsid w:val="00246B73"/>
    <w:rsid w:val="002472F5"/>
    <w:rsid w:val="002475C4"/>
    <w:rsid w:val="00250090"/>
    <w:rsid w:val="002521E7"/>
    <w:rsid w:val="00252711"/>
    <w:rsid w:val="00252B36"/>
    <w:rsid w:val="002536F6"/>
    <w:rsid w:val="00254EAA"/>
    <w:rsid w:val="00260947"/>
    <w:rsid w:val="0026171F"/>
    <w:rsid w:val="00261B51"/>
    <w:rsid w:val="00261C3B"/>
    <w:rsid w:val="002628D9"/>
    <w:rsid w:val="002629B3"/>
    <w:rsid w:val="002645EF"/>
    <w:rsid w:val="00264639"/>
    <w:rsid w:val="00265795"/>
    <w:rsid w:val="00266F35"/>
    <w:rsid w:val="00267F4D"/>
    <w:rsid w:val="002707D5"/>
    <w:rsid w:val="0027362F"/>
    <w:rsid w:val="00273720"/>
    <w:rsid w:val="00274776"/>
    <w:rsid w:val="00274BF5"/>
    <w:rsid w:val="002765D7"/>
    <w:rsid w:val="00276D3D"/>
    <w:rsid w:val="002774BE"/>
    <w:rsid w:val="0027797D"/>
    <w:rsid w:val="00277DE0"/>
    <w:rsid w:val="00280171"/>
    <w:rsid w:val="0028148F"/>
    <w:rsid w:val="002820F9"/>
    <w:rsid w:val="002822E5"/>
    <w:rsid w:val="0028256D"/>
    <w:rsid w:val="00282CEA"/>
    <w:rsid w:val="002848F8"/>
    <w:rsid w:val="00284D55"/>
    <w:rsid w:val="00285298"/>
    <w:rsid w:val="00290B76"/>
    <w:rsid w:val="00291269"/>
    <w:rsid w:val="00293853"/>
    <w:rsid w:val="002966C3"/>
    <w:rsid w:val="002968F1"/>
    <w:rsid w:val="00297799"/>
    <w:rsid w:val="002A0B52"/>
    <w:rsid w:val="002A26DF"/>
    <w:rsid w:val="002A324D"/>
    <w:rsid w:val="002A3547"/>
    <w:rsid w:val="002A382C"/>
    <w:rsid w:val="002A3E9A"/>
    <w:rsid w:val="002A6B07"/>
    <w:rsid w:val="002A71FB"/>
    <w:rsid w:val="002B154F"/>
    <w:rsid w:val="002B29B5"/>
    <w:rsid w:val="002B3B3D"/>
    <w:rsid w:val="002B3D70"/>
    <w:rsid w:val="002B43FB"/>
    <w:rsid w:val="002B512D"/>
    <w:rsid w:val="002B5ACB"/>
    <w:rsid w:val="002B5B84"/>
    <w:rsid w:val="002B5D5B"/>
    <w:rsid w:val="002B5DE5"/>
    <w:rsid w:val="002B61EF"/>
    <w:rsid w:val="002B6684"/>
    <w:rsid w:val="002B6898"/>
    <w:rsid w:val="002C1C0B"/>
    <w:rsid w:val="002C207A"/>
    <w:rsid w:val="002C2ED8"/>
    <w:rsid w:val="002C32B5"/>
    <w:rsid w:val="002C49BD"/>
    <w:rsid w:val="002C559A"/>
    <w:rsid w:val="002C649A"/>
    <w:rsid w:val="002C734B"/>
    <w:rsid w:val="002C79A4"/>
    <w:rsid w:val="002C7A97"/>
    <w:rsid w:val="002D0170"/>
    <w:rsid w:val="002D0756"/>
    <w:rsid w:val="002D0A95"/>
    <w:rsid w:val="002D1C13"/>
    <w:rsid w:val="002D243F"/>
    <w:rsid w:val="002D2B1C"/>
    <w:rsid w:val="002D2B8F"/>
    <w:rsid w:val="002D3140"/>
    <w:rsid w:val="002D3280"/>
    <w:rsid w:val="002D3C90"/>
    <w:rsid w:val="002D4B77"/>
    <w:rsid w:val="002D4C0E"/>
    <w:rsid w:val="002D5148"/>
    <w:rsid w:val="002D65BA"/>
    <w:rsid w:val="002D6781"/>
    <w:rsid w:val="002D6AC2"/>
    <w:rsid w:val="002D6BC1"/>
    <w:rsid w:val="002D6BEC"/>
    <w:rsid w:val="002D71C6"/>
    <w:rsid w:val="002D7EBD"/>
    <w:rsid w:val="002E00BB"/>
    <w:rsid w:val="002E16A8"/>
    <w:rsid w:val="002E50BD"/>
    <w:rsid w:val="002E5254"/>
    <w:rsid w:val="002E6DE4"/>
    <w:rsid w:val="002E73AD"/>
    <w:rsid w:val="002E7E68"/>
    <w:rsid w:val="002F0930"/>
    <w:rsid w:val="002F0990"/>
    <w:rsid w:val="002F11BB"/>
    <w:rsid w:val="002F1BCE"/>
    <w:rsid w:val="002F2867"/>
    <w:rsid w:val="002F300C"/>
    <w:rsid w:val="002F3037"/>
    <w:rsid w:val="002F3AC4"/>
    <w:rsid w:val="002F40FE"/>
    <w:rsid w:val="002F4BF3"/>
    <w:rsid w:val="002F71BC"/>
    <w:rsid w:val="0030103D"/>
    <w:rsid w:val="003037F8"/>
    <w:rsid w:val="00304E4D"/>
    <w:rsid w:val="00305DF1"/>
    <w:rsid w:val="00306AC2"/>
    <w:rsid w:val="003070B3"/>
    <w:rsid w:val="00307C27"/>
    <w:rsid w:val="00313158"/>
    <w:rsid w:val="003139E7"/>
    <w:rsid w:val="003145AE"/>
    <w:rsid w:val="00315F95"/>
    <w:rsid w:val="0031601A"/>
    <w:rsid w:val="00316727"/>
    <w:rsid w:val="00316E41"/>
    <w:rsid w:val="0032135F"/>
    <w:rsid w:val="003228A1"/>
    <w:rsid w:val="003232A3"/>
    <w:rsid w:val="00323AB0"/>
    <w:rsid w:val="003240C8"/>
    <w:rsid w:val="003254C3"/>
    <w:rsid w:val="003273BD"/>
    <w:rsid w:val="00327D31"/>
    <w:rsid w:val="00330227"/>
    <w:rsid w:val="003313DF"/>
    <w:rsid w:val="003317E8"/>
    <w:rsid w:val="00332356"/>
    <w:rsid w:val="003323E6"/>
    <w:rsid w:val="0033252F"/>
    <w:rsid w:val="00332E2E"/>
    <w:rsid w:val="00333999"/>
    <w:rsid w:val="00333D5D"/>
    <w:rsid w:val="00333F18"/>
    <w:rsid w:val="00337024"/>
    <w:rsid w:val="00337EBC"/>
    <w:rsid w:val="00340BDB"/>
    <w:rsid w:val="0034330C"/>
    <w:rsid w:val="003441B0"/>
    <w:rsid w:val="0034461B"/>
    <w:rsid w:val="0034587E"/>
    <w:rsid w:val="00345D6D"/>
    <w:rsid w:val="00346D9C"/>
    <w:rsid w:val="00347DFC"/>
    <w:rsid w:val="003504FF"/>
    <w:rsid w:val="003506B9"/>
    <w:rsid w:val="00352EDE"/>
    <w:rsid w:val="00354826"/>
    <w:rsid w:val="00356C24"/>
    <w:rsid w:val="0035735A"/>
    <w:rsid w:val="00357452"/>
    <w:rsid w:val="0035797D"/>
    <w:rsid w:val="00361285"/>
    <w:rsid w:val="0036238B"/>
    <w:rsid w:val="00363AA9"/>
    <w:rsid w:val="003668BD"/>
    <w:rsid w:val="003674AA"/>
    <w:rsid w:val="003715D9"/>
    <w:rsid w:val="00371F38"/>
    <w:rsid w:val="00372E75"/>
    <w:rsid w:val="003758AC"/>
    <w:rsid w:val="00376909"/>
    <w:rsid w:val="00377297"/>
    <w:rsid w:val="00380C3D"/>
    <w:rsid w:val="003819A4"/>
    <w:rsid w:val="00381A27"/>
    <w:rsid w:val="00383ECC"/>
    <w:rsid w:val="00385990"/>
    <w:rsid w:val="00385A01"/>
    <w:rsid w:val="0038679A"/>
    <w:rsid w:val="00387923"/>
    <w:rsid w:val="00387B6F"/>
    <w:rsid w:val="00387DD0"/>
    <w:rsid w:val="00390388"/>
    <w:rsid w:val="003923CC"/>
    <w:rsid w:val="003923D9"/>
    <w:rsid w:val="00392DA9"/>
    <w:rsid w:val="00392EF6"/>
    <w:rsid w:val="00393CE1"/>
    <w:rsid w:val="00393FAD"/>
    <w:rsid w:val="00394986"/>
    <w:rsid w:val="00395634"/>
    <w:rsid w:val="00397586"/>
    <w:rsid w:val="003979DC"/>
    <w:rsid w:val="00397D79"/>
    <w:rsid w:val="003A0BC4"/>
    <w:rsid w:val="003A32BC"/>
    <w:rsid w:val="003A3436"/>
    <w:rsid w:val="003A355D"/>
    <w:rsid w:val="003A4759"/>
    <w:rsid w:val="003A5229"/>
    <w:rsid w:val="003A54AD"/>
    <w:rsid w:val="003A604C"/>
    <w:rsid w:val="003B14C8"/>
    <w:rsid w:val="003B35E0"/>
    <w:rsid w:val="003B5686"/>
    <w:rsid w:val="003B5F3F"/>
    <w:rsid w:val="003B6E97"/>
    <w:rsid w:val="003B70B3"/>
    <w:rsid w:val="003B783A"/>
    <w:rsid w:val="003C08CE"/>
    <w:rsid w:val="003C092B"/>
    <w:rsid w:val="003C163B"/>
    <w:rsid w:val="003C22CD"/>
    <w:rsid w:val="003C4F6E"/>
    <w:rsid w:val="003C588D"/>
    <w:rsid w:val="003C607D"/>
    <w:rsid w:val="003C6FEA"/>
    <w:rsid w:val="003D03AD"/>
    <w:rsid w:val="003D0B58"/>
    <w:rsid w:val="003D263B"/>
    <w:rsid w:val="003D491F"/>
    <w:rsid w:val="003D4D17"/>
    <w:rsid w:val="003D5600"/>
    <w:rsid w:val="003D6772"/>
    <w:rsid w:val="003E000D"/>
    <w:rsid w:val="003E071D"/>
    <w:rsid w:val="003E0E0C"/>
    <w:rsid w:val="003E0F01"/>
    <w:rsid w:val="003E10FF"/>
    <w:rsid w:val="003E3077"/>
    <w:rsid w:val="003E3970"/>
    <w:rsid w:val="003E4238"/>
    <w:rsid w:val="003E4AC0"/>
    <w:rsid w:val="003E4B36"/>
    <w:rsid w:val="003E4D74"/>
    <w:rsid w:val="003E5D33"/>
    <w:rsid w:val="003E6896"/>
    <w:rsid w:val="003E6BC1"/>
    <w:rsid w:val="003E6BCF"/>
    <w:rsid w:val="003E6D4C"/>
    <w:rsid w:val="003F152B"/>
    <w:rsid w:val="003F1892"/>
    <w:rsid w:val="003F22B4"/>
    <w:rsid w:val="003F2C01"/>
    <w:rsid w:val="003F2F2E"/>
    <w:rsid w:val="003F3073"/>
    <w:rsid w:val="003F4AAD"/>
    <w:rsid w:val="003F5664"/>
    <w:rsid w:val="003F604D"/>
    <w:rsid w:val="003F6CA5"/>
    <w:rsid w:val="003F74FB"/>
    <w:rsid w:val="003F7FD2"/>
    <w:rsid w:val="004007E6"/>
    <w:rsid w:val="00400F12"/>
    <w:rsid w:val="004010EE"/>
    <w:rsid w:val="00401C79"/>
    <w:rsid w:val="00402B88"/>
    <w:rsid w:val="004077D2"/>
    <w:rsid w:val="00407E9E"/>
    <w:rsid w:val="00407FEF"/>
    <w:rsid w:val="00411E30"/>
    <w:rsid w:val="00412CDC"/>
    <w:rsid w:val="0041399F"/>
    <w:rsid w:val="00414E4D"/>
    <w:rsid w:val="0041590E"/>
    <w:rsid w:val="00417977"/>
    <w:rsid w:val="00421C94"/>
    <w:rsid w:val="0042227B"/>
    <w:rsid w:val="00423B18"/>
    <w:rsid w:val="004243E0"/>
    <w:rsid w:val="00424977"/>
    <w:rsid w:val="00425A17"/>
    <w:rsid w:val="00425B42"/>
    <w:rsid w:val="00427D21"/>
    <w:rsid w:val="00430B89"/>
    <w:rsid w:val="004310CC"/>
    <w:rsid w:val="0043201F"/>
    <w:rsid w:val="00432B56"/>
    <w:rsid w:val="00433AF5"/>
    <w:rsid w:val="0043591F"/>
    <w:rsid w:val="00435FFC"/>
    <w:rsid w:val="00437674"/>
    <w:rsid w:val="00442AC8"/>
    <w:rsid w:val="00442BC5"/>
    <w:rsid w:val="004431CF"/>
    <w:rsid w:val="00443611"/>
    <w:rsid w:val="00443997"/>
    <w:rsid w:val="00443B06"/>
    <w:rsid w:val="00444BA5"/>
    <w:rsid w:val="00445190"/>
    <w:rsid w:val="004475A7"/>
    <w:rsid w:val="00447CAF"/>
    <w:rsid w:val="00447F2C"/>
    <w:rsid w:val="00451D9D"/>
    <w:rsid w:val="00452607"/>
    <w:rsid w:val="00452F80"/>
    <w:rsid w:val="004559D7"/>
    <w:rsid w:val="00456034"/>
    <w:rsid w:val="004562BA"/>
    <w:rsid w:val="0045680B"/>
    <w:rsid w:val="004578E0"/>
    <w:rsid w:val="00457A7E"/>
    <w:rsid w:val="004619C8"/>
    <w:rsid w:val="004620AD"/>
    <w:rsid w:val="00465FAD"/>
    <w:rsid w:val="00467086"/>
    <w:rsid w:val="0046715B"/>
    <w:rsid w:val="004678CA"/>
    <w:rsid w:val="00467F05"/>
    <w:rsid w:val="00470BAF"/>
    <w:rsid w:val="00472BE8"/>
    <w:rsid w:val="00473FE3"/>
    <w:rsid w:val="0047472E"/>
    <w:rsid w:val="00474B8B"/>
    <w:rsid w:val="004753FD"/>
    <w:rsid w:val="004770C0"/>
    <w:rsid w:val="0048167A"/>
    <w:rsid w:val="00482247"/>
    <w:rsid w:val="00482F2D"/>
    <w:rsid w:val="00486481"/>
    <w:rsid w:val="0049046C"/>
    <w:rsid w:val="00490CBA"/>
    <w:rsid w:val="00492023"/>
    <w:rsid w:val="00492B63"/>
    <w:rsid w:val="004947C4"/>
    <w:rsid w:val="0049495B"/>
    <w:rsid w:val="00494AC1"/>
    <w:rsid w:val="00494D43"/>
    <w:rsid w:val="00495E0D"/>
    <w:rsid w:val="0049621C"/>
    <w:rsid w:val="004A05C6"/>
    <w:rsid w:val="004A088A"/>
    <w:rsid w:val="004A0C0C"/>
    <w:rsid w:val="004A1531"/>
    <w:rsid w:val="004A179F"/>
    <w:rsid w:val="004A1FD9"/>
    <w:rsid w:val="004A2691"/>
    <w:rsid w:val="004A280C"/>
    <w:rsid w:val="004A3138"/>
    <w:rsid w:val="004A33A6"/>
    <w:rsid w:val="004A4667"/>
    <w:rsid w:val="004A4A4B"/>
    <w:rsid w:val="004A7031"/>
    <w:rsid w:val="004A7B9B"/>
    <w:rsid w:val="004B4C86"/>
    <w:rsid w:val="004B5C27"/>
    <w:rsid w:val="004B5D4F"/>
    <w:rsid w:val="004B70E4"/>
    <w:rsid w:val="004B7223"/>
    <w:rsid w:val="004B7F42"/>
    <w:rsid w:val="004C1627"/>
    <w:rsid w:val="004C1FE3"/>
    <w:rsid w:val="004C2657"/>
    <w:rsid w:val="004C4B48"/>
    <w:rsid w:val="004C697E"/>
    <w:rsid w:val="004C69BC"/>
    <w:rsid w:val="004C7A8D"/>
    <w:rsid w:val="004D0546"/>
    <w:rsid w:val="004D19C2"/>
    <w:rsid w:val="004D2F67"/>
    <w:rsid w:val="004D3763"/>
    <w:rsid w:val="004D4EA8"/>
    <w:rsid w:val="004D5130"/>
    <w:rsid w:val="004D65B3"/>
    <w:rsid w:val="004D66C9"/>
    <w:rsid w:val="004D6BBF"/>
    <w:rsid w:val="004D7279"/>
    <w:rsid w:val="004E0356"/>
    <w:rsid w:val="004E2D2A"/>
    <w:rsid w:val="004E4AB1"/>
    <w:rsid w:val="004E74B5"/>
    <w:rsid w:val="004E77C1"/>
    <w:rsid w:val="004F04AF"/>
    <w:rsid w:val="004F0768"/>
    <w:rsid w:val="004F2488"/>
    <w:rsid w:val="004F5263"/>
    <w:rsid w:val="004F5892"/>
    <w:rsid w:val="004F5B80"/>
    <w:rsid w:val="004F5C2F"/>
    <w:rsid w:val="004F654E"/>
    <w:rsid w:val="004F7D95"/>
    <w:rsid w:val="0050010E"/>
    <w:rsid w:val="005007B0"/>
    <w:rsid w:val="00500B92"/>
    <w:rsid w:val="005023C2"/>
    <w:rsid w:val="00502453"/>
    <w:rsid w:val="005025F2"/>
    <w:rsid w:val="00503AE3"/>
    <w:rsid w:val="00504E46"/>
    <w:rsid w:val="00505E8F"/>
    <w:rsid w:val="00506044"/>
    <w:rsid w:val="00506848"/>
    <w:rsid w:val="00511F2E"/>
    <w:rsid w:val="00512EBB"/>
    <w:rsid w:val="00513BDE"/>
    <w:rsid w:val="005140BD"/>
    <w:rsid w:val="00514122"/>
    <w:rsid w:val="00514C49"/>
    <w:rsid w:val="00514E62"/>
    <w:rsid w:val="00515238"/>
    <w:rsid w:val="00516A94"/>
    <w:rsid w:val="0051791F"/>
    <w:rsid w:val="0052158A"/>
    <w:rsid w:val="00521D89"/>
    <w:rsid w:val="005226B0"/>
    <w:rsid w:val="00522CA3"/>
    <w:rsid w:val="00522E4F"/>
    <w:rsid w:val="0052310D"/>
    <w:rsid w:val="00523209"/>
    <w:rsid w:val="0052326A"/>
    <w:rsid w:val="00524CC8"/>
    <w:rsid w:val="0052544C"/>
    <w:rsid w:val="005258BD"/>
    <w:rsid w:val="0053066D"/>
    <w:rsid w:val="00530B2B"/>
    <w:rsid w:val="00531634"/>
    <w:rsid w:val="00532FF9"/>
    <w:rsid w:val="00533443"/>
    <w:rsid w:val="00533F28"/>
    <w:rsid w:val="00535240"/>
    <w:rsid w:val="00536BD9"/>
    <w:rsid w:val="00537181"/>
    <w:rsid w:val="005372B0"/>
    <w:rsid w:val="00540949"/>
    <w:rsid w:val="005423FE"/>
    <w:rsid w:val="00542C22"/>
    <w:rsid w:val="00543267"/>
    <w:rsid w:val="0054349E"/>
    <w:rsid w:val="005443F6"/>
    <w:rsid w:val="005462F5"/>
    <w:rsid w:val="00546C81"/>
    <w:rsid w:val="00550998"/>
    <w:rsid w:val="005513E2"/>
    <w:rsid w:val="00551D56"/>
    <w:rsid w:val="0055278F"/>
    <w:rsid w:val="00552D89"/>
    <w:rsid w:val="00552F7E"/>
    <w:rsid w:val="00553097"/>
    <w:rsid w:val="005535D3"/>
    <w:rsid w:val="00553A47"/>
    <w:rsid w:val="00554002"/>
    <w:rsid w:val="00554855"/>
    <w:rsid w:val="0055554D"/>
    <w:rsid w:val="005555F3"/>
    <w:rsid w:val="005574AD"/>
    <w:rsid w:val="005608A2"/>
    <w:rsid w:val="00561C39"/>
    <w:rsid w:val="00561E6E"/>
    <w:rsid w:val="005625CE"/>
    <w:rsid w:val="00562704"/>
    <w:rsid w:val="0056404E"/>
    <w:rsid w:val="00564C92"/>
    <w:rsid w:val="00565933"/>
    <w:rsid w:val="00566718"/>
    <w:rsid w:val="005675CE"/>
    <w:rsid w:val="00571A84"/>
    <w:rsid w:val="005723D9"/>
    <w:rsid w:val="005735BA"/>
    <w:rsid w:val="005768DC"/>
    <w:rsid w:val="00577CF5"/>
    <w:rsid w:val="005804C9"/>
    <w:rsid w:val="00581716"/>
    <w:rsid w:val="0058175E"/>
    <w:rsid w:val="005859F3"/>
    <w:rsid w:val="00585A82"/>
    <w:rsid w:val="00586207"/>
    <w:rsid w:val="00590701"/>
    <w:rsid w:val="00591942"/>
    <w:rsid w:val="00591FC0"/>
    <w:rsid w:val="0059241B"/>
    <w:rsid w:val="005936CF"/>
    <w:rsid w:val="0059474B"/>
    <w:rsid w:val="005948ED"/>
    <w:rsid w:val="00594A81"/>
    <w:rsid w:val="00595487"/>
    <w:rsid w:val="0059682E"/>
    <w:rsid w:val="005A01E1"/>
    <w:rsid w:val="005A1346"/>
    <w:rsid w:val="005A2CD6"/>
    <w:rsid w:val="005A47E2"/>
    <w:rsid w:val="005A582F"/>
    <w:rsid w:val="005A631A"/>
    <w:rsid w:val="005B1032"/>
    <w:rsid w:val="005B13CA"/>
    <w:rsid w:val="005B186F"/>
    <w:rsid w:val="005B45E5"/>
    <w:rsid w:val="005B5290"/>
    <w:rsid w:val="005B5907"/>
    <w:rsid w:val="005B5CB3"/>
    <w:rsid w:val="005B6602"/>
    <w:rsid w:val="005B7B6A"/>
    <w:rsid w:val="005C0EFA"/>
    <w:rsid w:val="005C1115"/>
    <w:rsid w:val="005C29B3"/>
    <w:rsid w:val="005C2ECA"/>
    <w:rsid w:val="005C58E6"/>
    <w:rsid w:val="005C63CE"/>
    <w:rsid w:val="005C71D9"/>
    <w:rsid w:val="005D1E48"/>
    <w:rsid w:val="005D2335"/>
    <w:rsid w:val="005D257C"/>
    <w:rsid w:val="005D3049"/>
    <w:rsid w:val="005D4490"/>
    <w:rsid w:val="005D4F0E"/>
    <w:rsid w:val="005D639C"/>
    <w:rsid w:val="005D68DF"/>
    <w:rsid w:val="005D7978"/>
    <w:rsid w:val="005D7D41"/>
    <w:rsid w:val="005D7FEC"/>
    <w:rsid w:val="005E0126"/>
    <w:rsid w:val="005E15EB"/>
    <w:rsid w:val="005E1A91"/>
    <w:rsid w:val="005E1E21"/>
    <w:rsid w:val="005E5055"/>
    <w:rsid w:val="005E53FD"/>
    <w:rsid w:val="005E5781"/>
    <w:rsid w:val="005E5871"/>
    <w:rsid w:val="005E67DF"/>
    <w:rsid w:val="005E6C4E"/>
    <w:rsid w:val="005E7142"/>
    <w:rsid w:val="005F1969"/>
    <w:rsid w:val="005F20CB"/>
    <w:rsid w:val="005F2269"/>
    <w:rsid w:val="005F2A00"/>
    <w:rsid w:val="005F3289"/>
    <w:rsid w:val="005F3A61"/>
    <w:rsid w:val="005F4F34"/>
    <w:rsid w:val="005F531E"/>
    <w:rsid w:val="005F5358"/>
    <w:rsid w:val="006015CF"/>
    <w:rsid w:val="00601C1E"/>
    <w:rsid w:val="00603467"/>
    <w:rsid w:val="006034FA"/>
    <w:rsid w:val="00603D43"/>
    <w:rsid w:val="00603FB1"/>
    <w:rsid w:val="00604147"/>
    <w:rsid w:val="0060663D"/>
    <w:rsid w:val="00606AB5"/>
    <w:rsid w:val="0060745B"/>
    <w:rsid w:val="00607775"/>
    <w:rsid w:val="00607C9C"/>
    <w:rsid w:val="00610A63"/>
    <w:rsid w:val="006117E2"/>
    <w:rsid w:val="00611C56"/>
    <w:rsid w:val="006129F5"/>
    <w:rsid w:val="00612CC1"/>
    <w:rsid w:val="006130AE"/>
    <w:rsid w:val="00614520"/>
    <w:rsid w:val="0061514C"/>
    <w:rsid w:val="00615FB6"/>
    <w:rsid w:val="00616149"/>
    <w:rsid w:val="00616BEF"/>
    <w:rsid w:val="0061739F"/>
    <w:rsid w:val="00621438"/>
    <w:rsid w:val="0062297B"/>
    <w:rsid w:val="006237C1"/>
    <w:rsid w:val="00624811"/>
    <w:rsid w:val="006265A8"/>
    <w:rsid w:val="0062695C"/>
    <w:rsid w:val="00626B32"/>
    <w:rsid w:val="00627491"/>
    <w:rsid w:val="0062768E"/>
    <w:rsid w:val="006279D0"/>
    <w:rsid w:val="0063254F"/>
    <w:rsid w:val="00632578"/>
    <w:rsid w:val="00632D61"/>
    <w:rsid w:val="006369F6"/>
    <w:rsid w:val="00636AE2"/>
    <w:rsid w:val="0063720D"/>
    <w:rsid w:val="006377C1"/>
    <w:rsid w:val="006424B6"/>
    <w:rsid w:val="00642DF7"/>
    <w:rsid w:val="0064300C"/>
    <w:rsid w:val="00644CBB"/>
    <w:rsid w:val="006464D6"/>
    <w:rsid w:val="00646772"/>
    <w:rsid w:val="006469AA"/>
    <w:rsid w:val="00646B3D"/>
    <w:rsid w:val="006472BB"/>
    <w:rsid w:val="00647D2D"/>
    <w:rsid w:val="006501BC"/>
    <w:rsid w:val="00650362"/>
    <w:rsid w:val="006506DB"/>
    <w:rsid w:val="00650A23"/>
    <w:rsid w:val="00652055"/>
    <w:rsid w:val="0065221F"/>
    <w:rsid w:val="00652515"/>
    <w:rsid w:val="00653A3C"/>
    <w:rsid w:val="00653AC9"/>
    <w:rsid w:val="0065525E"/>
    <w:rsid w:val="00656910"/>
    <w:rsid w:val="006569F8"/>
    <w:rsid w:val="00657811"/>
    <w:rsid w:val="0066070F"/>
    <w:rsid w:val="00660CFB"/>
    <w:rsid w:val="006611F1"/>
    <w:rsid w:val="00663075"/>
    <w:rsid w:val="0066317D"/>
    <w:rsid w:val="00663904"/>
    <w:rsid w:val="00663D54"/>
    <w:rsid w:val="00663E47"/>
    <w:rsid w:val="00664210"/>
    <w:rsid w:val="00664DB0"/>
    <w:rsid w:val="0066628F"/>
    <w:rsid w:val="006663BA"/>
    <w:rsid w:val="00666B39"/>
    <w:rsid w:val="0066750C"/>
    <w:rsid w:val="00675475"/>
    <w:rsid w:val="006764CA"/>
    <w:rsid w:val="00681077"/>
    <w:rsid w:val="006811D4"/>
    <w:rsid w:val="00681D69"/>
    <w:rsid w:val="0068268D"/>
    <w:rsid w:val="00684159"/>
    <w:rsid w:val="00684CCB"/>
    <w:rsid w:val="006852B8"/>
    <w:rsid w:val="0068671B"/>
    <w:rsid w:val="006867AB"/>
    <w:rsid w:val="00686B85"/>
    <w:rsid w:val="00687537"/>
    <w:rsid w:val="006906CA"/>
    <w:rsid w:val="00691281"/>
    <w:rsid w:val="00691F09"/>
    <w:rsid w:val="00693947"/>
    <w:rsid w:val="0069505E"/>
    <w:rsid w:val="00696EC4"/>
    <w:rsid w:val="006971B6"/>
    <w:rsid w:val="00697DEC"/>
    <w:rsid w:val="006A1032"/>
    <w:rsid w:val="006A1E2B"/>
    <w:rsid w:val="006A2383"/>
    <w:rsid w:val="006A27E2"/>
    <w:rsid w:val="006A2F5C"/>
    <w:rsid w:val="006A35CC"/>
    <w:rsid w:val="006A3963"/>
    <w:rsid w:val="006A3E80"/>
    <w:rsid w:val="006A3FE8"/>
    <w:rsid w:val="006A44C9"/>
    <w:rsid w:val="006A6171"/>
    <w:rsid w:val="006A7444"/>
    <w:rsid w:val="006A7E6B"/>
    <w:rsid w:val="006B039E"/>
    <w:rsid w:val="006B0BEA"/>
    <w:rsid w:val="006B1519"/>
    <w:rsid w:val="006B19AE"/>
    <w:rsid w:val="006B23F9"/>
    <w:rsid w:val="006B2978"/>
    <w:rsid w:val="006B2BB8"/>
    <w:rsid w:val="006B447E"/>
    <w:rsid w:val="006B69A6"/>
    <w:rsid w:val="006B7862"/>
    <w:rsid w:val="006C1B15"/>
    <w:rsid w:val="006C1E98"/>
    <w:rsid w:val="006C458F"/>
    <w:rsid w:val="006C4931"/>
    <w:rsid w:val="006C4FAA"/>
    <w:rsid w:val="006D055A"/>
    <w:rsid w:val="006D0FD3"/>
    <w:rsid w:val="006D0FD9"/>
    <w:rsid w:val="006D2138"/>
    <w:rsid w:val="006D215D"/>
    <w:rsid w:val="006D2822"/>
    <w:rsid w:val="006D2D38"/>
    <w:rsid w:val="006D3AB9"/>
    <w:rsid w:val="006D50D3"/>
    <w:rsid w:val="006D5FFE"/>
    <w:rsid w:val="006D6779"/>
    <w:rsid w:val="006D7EE6"/>
    <w:rsid w:val="006E4934"/>
    <w:rsid w:val="006E534C"/>
    <w:rsid w:val="006E5BA1"/>
    <w:rsid w:val="006E5F56"/>
    <w:rsid w:val="006E6128"/>
    <w:rsid w:val="006F0336"/>
    <w:rsid w:val="006F0E80"/>
    <w:rsid w:val="006F13EB"/>
    <w:rsid w:val="006F2198"/>
    <w:rsid w:val="006F5A72"/>
    <w:rsid w:val="006F5BDB"/>
    <w:rsid w:val="006F5DE2"/>
    <w:rsid w:val="006F6B2C"/>
    <w:rsid w:val="006F7183"/>
    <w:rsid w:val="00701D9F"/>
    <w:rsid w:val="00701DD2"/>
    <w:rsid w:val="00703875"/>
    <w:rsid w:val="00703BAF"/>
    <w:rsid w:val="00704606"/>
    <w:rsid w:val="00704646"/>
    <w:rsid w:val="00704A5E"/>
    <w:rsid w:val="00704AE4"/>
    <w:rsid w:val="00704BD3"/>
    <w:rsid w:val="00707F01"/>
    <w:rsid w:val="00710C58"/>
    <w:rsid w:val="00711A3E"/>
    <w:rsid w:val="00713259"/>
    <w:rsid w:val="00713580"/>
    <w:rsid w:val="007157D0"/>
    <w:rsid w:val="00717E77"/>
    <w:rsid w:val="00721D56"/>
    <w:rsid w:val="00723153"/>
    <w:rsid w:val="0072370C"/>
    <w:rsid w:val="00725A3B"/>
    <w:rsid w:val="00725F9B"/>
    <w:rsid w:val="00726AFB"/>
    <w:rsid w:val="00726E2D"/>
    <w:rsid w:val="007279E6"/>
    <w:rsid w:val="00730E1E"/>
    <w:rsid w:val="007310F4"/>
    <w:rsid w:val="00732FBA"/>
    <w:rsid w:val="0073301A"/>
    <w:rsid w:val="007330D3"/>
    <w:rsid w:val="00733400"/>
    <w:rsid w:val="007341C4"/>
    <w:rsid w:val="007354FF"/>
    <w:rsid w:val="00735A0E"/>
    <w:rsid w:val="00735A14"/>
    <w:rsid w:val="00735A71"/>
    <w:rsid w:val="00741E4B"/>
    <w:rsid w:val="00743562"/>
    <w:rsid w:val="00743FF4"/>
    <w:rsid w:val="007444BF"/>
    <w:rsid w:val="00745B47"/>
    <w:rsid w:val="00745FEC"/>
    <w:rsid w:val="00754DB8"/>
    <w:rsid w:val="00754F51"/>
    <w:rsid w:val="00756582"/>
    <w:rsid w:val="007575A7"/>
    <w:rsid w:val="007600C0"/>
    <w:rsid w:val="007600DE"/>
    <w:rsid w:val="00761AE4"/>
    <w:rsid w:val="007622B9"/>
    <w:rsid w:val="0076336E"/>
    <w:rsid w:val="007633AD"/>
    <w:rsid w:val="007653BD"/>
    <w:rsid w:val="00765B94"/>
    <w:rsid w:val="00766B5A"/>
    <w:rsid w:val="0076701B"/>
    <w:rsid w:val="0077018D"/>
    <w:rsid w:val="00771776"/>
    <w:rsid w:val="007718CD"/>
    <w:rsid w:val="00772B8E"/>
    <w:rsid w:val="00773126"/>
    <w:rsid w:val="0077443C"/>
    <w:rsid w:val="007748E6"/>
    <w:rsid w:val="0077722F"/>
    <w:rsid w:val="007772CE"/>
    <w:rsid w:val="00777C5D"/>
    <w:rsid w:val="00780D46"/>
    <w:rsid w:val="0078116F"/>
    <w:rsid w:val="007815E8"/>
    <w:rsid w:val="00783045"/>
    <w:rsid w:val="00783A98"/>
    <w:rsid w:val="0078468C"/>
    <w:rsid w:val="00785240"/>
    <w:rsid w:val="00786116"/>
    <w:rsid w:val="00786503"/>
    <w:rsid w:val="00787AE0"/>
    <w:rsid w:val="00787D7C"/>
    <w:rsid w:val="00794E64"/>
    <w:rsid w:val="007962B3"/>
    <w:rsid w:val="00796CA2"/>
    <w:rsid w:val="007A004E"/>
    <w:rsid w:val="007A0157"/>
    <w:rsid w:val="007A0245"/>
    <w:rsid w:val="007A0542"/>
    <w:rsid w:val="007A0826"/>
    <w:rsid w:val="007A0C6C"/>
    <w:rsid w:val="007A0D8D"/>
    <w:rsid w:val="007A526D"/>
    <w:rsid w:val="007A565D"/>
    <w:rsid w:val="007B08BB"/>
    <w:rsid w:val="007B0FA0"/>
    <w:rsid w:val="007B10A0"/>
    <w:rsid w:val="007B1900"/>
    <w:rsid w:val="007B1D4E"/>
    <w:rsid w:val="007B28B7"/>
    <w:rsid w:val="007B5E71"/>
    <w:rsid w:val="007B7383"/>
    <w:rsid w:val="007B7C4E"/>
    <w:rsid w:val="007C019E"/>
    <w:rsid w:val="007C12D8"/>
    <w:rsid w:val="007C179F"/>
    <w:rsid w:val="007C1C76"/>
    <w:rsid w:val="007C360D"/>
    <w:rsid w:val="007C37CB"/>
    <w:rsid w:val="007C3BCA"/>
    <w:rsid w:val="007C43C3"/>
    <w:rsid w:val="007C4D53"/>
    <w:rsid w:val="007C595A"/>
    <w:rsid w:val="007D067F"/>
    <w:rsid w:val="007D10AC"/>
    <w:rsid w:val="007D11DC"/>
    <w:rsid w:val="007D1A8F"/>
    <w:rsid w:val="007D28FE"/>
    <w:rsid w:val="007D2F9F"/>
    <w:rsid w:val="007D38C4"/>
    <w:rsid w:val="007D41F8"/>
    <w:rsid w:val="007D66BE"/>
    <w:rsid w:val="007E05C4"/>
    <w:rsid w:val="007E20FF"/>
    <w:rsid w:val="007E3DCB"/>
    <w:rsid w:val="007E3FEB"/>
    <w:rsid w:val="007E4988"/>
    <w:rsid w:val="007E5F0F"/>
    <w:rsid w:val="007F002D"/>
    <w:rsid w:val="007F0142"/>
    <w:rsid w:val="007F0374"/>
    <w:rsid w:val="007F0F09"/>
    <w:rsid w:val="007F29F7"/>
    <w:rsid w:val="007F2DAE"/>
    <w:rsid w:val="007F5715"/>
    <w:rsid w:val="007F5D3F"/>
    <w:rsid w:val="007F65BC"/>
    <w:rsid w:val="007F689B"/>
    <w:rsid w:val="007F77BA"/>
    <w:rsid w:val="00801BDF"/>
    <w:rsid w:val="00802366"/>
    <w:rsid w:val="00805181"/>
    <w:rsid w:val="00805290"/>
    <w:rsid w:val="00807601"/>
    <w:rsid w:val="00807827"/>
    <w:rsid w:val="00810D3F"/>
    <w:rsid w:val="00810D57"/>
    <w:rsid w:val="008122C7"/>
    <w:rsid w:val="00812FC6"/>
    <w:rsid w:val="0081631A"/>
    <w:rsid w:val="0082072B"/>
    <w:rsid w:val="0082095A"/>
    <w:rsid w:val="008209AA"/>
    <w:rsid w:val="00820D91"/>
    <w:rsid w:val="00823BFE"/>
    <w:rsid w:val="00825578"/>
    <w:rsid w:val="00825778"/>
    <w:rsid w:val="00827C65"/>
    <w:rsid w:val="00832703"/>
    <w:rsid w:val="00832E33"/>
    <w:rsid w:val="00833640"/>
    <w:rsid w:val="00833943"/>
    <w:rsid w:val="00834DB8"/>
    <w:rsid w:val="00835510"/>
    <w:rsid w:val="008357CD"/>
    <w:rsid w:val="00840307"/>
    <w:rsid w:val="008440FB"/>
    <w:rsid w:val="008447E2"/>
    <w:rsid w:val="00844E4B"/>
    <w:rsid w:val="00844E92"/>
    <w:rsid w:val="00845A53"/>
    <w:rsid w:val="00846395"/>
    <w:rsid w:val="00847023"/>
    <w:rsid w:val="008473D2"/>
    <w:rsid w:val="0085004A"/>
    <w:rsid w:val="00850AC4"/>
    <w:rsid w:val="00850B8C"/>
    <w:rsid w:val="00850F0B"/>
    <w:rsid w:val="008512CC"/>
    <w:rsid w:val="00851F69"/>
    <w:rsid w:val="0085230C"/>
    <w:rsid w:val="00852332"/>
    <w:rsid w:val="00855491"/>
    <w:rsid w:val="00857EC6"/>
    <w:rsid w:val="00860D30"/>
    <w:rsid w:val="00860E2D"/>
    <w:rsid w:val="008619F5"/>
    <w:rsid w:val="008622BD"/>
    <w:rsid w:val="008652FD"/>
    <w:rsid w:val="0086564B"/>
    <w:rsid w:val="008712F6"/>
    <w:rsid w:val="00871F7E"/>
    <w:rsid w:val="00872AD9"/>
    <w:rsid w:val="00872C85"/>
    <w:rsid w:val="00872D89"/>
    <w:rsid w:val="00873783"/>
    <w:rsid w:val="008758E1"/>
    <w:rsid w:val="00875CC6"/>
    <w:rsid w:val="008762BD"/>
    <w:rsid w:val="00876BA0"/>
    <w:rsid w:val="0087703D"/>
    <w:rsid w:val="008776B0"/>
    <w:rsid w:val="008809B6"/>
    <w:rsid w:val="0088183B"/>
    <w:rsid w:val="00883AFE"/>
    <w:rsid w:val="00883E46"/>
    <w:rsid w:val="00884645"/>
    <w:rsid w:val="008852D9"/>
    <w:rsid w:val="0088591C"/>
    <w:rsid w:val="00885D12"/>
    <w:rsid w:val="0088630B"/>
    <w:rsid w:val="0088654D"/>
    <w:rsid w:val="0088676B"/>
    <w:rsid w:val="00886958"/>
    <w:rsid w:val="00886E30"/>
    <w:rsid w:val="00887484"/>
    <w:rsid w:val="008911DD"/>
    <w:rsid w:val="0089148C"/>
    <w:rsid w:val="008924D9"/>
    <w:rsid w:val="008930C2"/>
    <w:rsid w:val="0089312C"/>
    <w:rsid w:val="008932FB"/>
    <w:rsid w:val="008944F5"/>
    <w:rsid w:val="00894684"/>
    <w:rsid w:val="00894F0E"/>
    <w:rsid w:val="00895D80"/>
    <w:rsid w:val="00895F41"/>
    <w:rsid w:val="008A140A"/>
    <w:rsid w:val="008A2C14"/>
    <w:rsid w:val="008A2E6E"/>
    <w:rsid w:val="008A3E3E"/>
    <w:rsid w:val="008A4454"/>
    <w:rsid w:val="008A4515"/>
    <w:rsid w:val="008A4E17"/>
    <w:rsid w:val="008A57B9"/>
    <w:rsid w:val="008A60D6"/>
    <w:rsid w:val="008A74F1"/>
    <w:rsid w:val="008B0F1C"/>
    <w:rsid w:val="008B1C99"/>
    <w:rsid w:val="008B303C"/>
    <w:rsid w:val="008B31D4"/>
    <w:rsid w:val="008B4C23"/>
    <w:rsid w:val="008C10FA"/>
    <w:rsid w:val="008C1B06"/>
    <w:rsid w:val="008C3670"/>
    <w:rsid w:val="008C4153"/>
    <w:rsid w:val="008C69B5"/>
    <w:rsid w:val="008C6EED"/>
    <w:rsid w:val="008C7656"/>
    <w:rsid w:val="008C7952"/>
    <w:rsid w:val="008D0133"/>
    <w:rsid w:val="008D0E26"/>
    <w:rsid w:val="008D1F0D"/>
    <w:rsid w:val="008D26BB"/>
    <w:rsid w:val="008D49B0"/>
    <w:rsid w:val="008D49C8"/>
    <w:rsid w:val="008D4D50"/>
    <w:rsid w:val="008D4E0D"/>
    <w:rsid w:val="008D64F9"/>
    <w:rsid w:val="008D65C7"/>
    <w:rsid w:val="008D75E0"/>
    <w:rsid w:val="008D7F62"/>
    <w:rsid w:val="008E1DE8"/>
    <w:rsid w:val="008E3701"/>
    <w:rsid w:val="008E4440"/>
    <w:rsid w:val="008E459B"/>
    <w:rsid w:val="008E465E"/>
    <w:rsid w:val="008E651E"/>
    <w:rsid w:val="008F018B"/>
    <w:rsid w:val="008F0C60"/>
    <w:rsid w:val="008F2494"/>
    <w:rsid w:val="008F272A"/>
    <w:rsid w:val="008F2BED"/>
    <w:rsid w:val="008F2CB1"/>
    <w:rsid w:val="008F4220"/>
    <w:rsid w:val="008F4F3D"/>
    <w:rsid w:val="008F5567"/>
    <w:rsid w:val="008F6942"/>
    <w:rsid w:val="008F7000"/>
    <w:rsid w:val="008F75EA"/>
    <w:rsid w:val="00900529"/>
    <w:rsid w:val="00900A01"/>
    <w:rsid w:val="009017D7"/>
    <w:rsid w:val="00901955"/>
    <w:rsid w:val="00901A11"/>
    <w:rsid w:val="0090382D"/>
    <w:rsid w:val="00903892"/>
    <w:rsid w:val="009049D8"/>
    <w:rsid w:val="0090602B"/>
    <w:rsid w:val="009072C5"/>
    <w:rsid w:val="00907510"/>
    <w:rsid w:val="00910AFD"/>
    <w:rsid w:val="00910DA6"/>
    <w:rsid w:val="00912357"/>
    <w:rsid w:val="00912918"/>
    <w:rsid w:val="00912BE4"/>
    <w:rsid w:val="00914097"/>
    <w:rsid w:val="00914D60"/>
    <w:rsid w:val="00916DE0"/>
    <w:rsid w:val="00917164"/>
    <w:rsid w:val="0091788C"/>
    <w:rsid w:val="00921DE1"/>
    <w:rsid w:val="00922271"/>
    <w:rsid w:val="0092268B"/>
    <w:rsid w:val="00923686"/>
    <w:rsid w:val="00924484"/>
    <w:rsid w:val="0092465A"/>
    <w:rsid w:val="009246CF"/>
    <w:rsid w:val="00924F7A"/>
    <w:rsid w:val="00925B8A"/>
    <w:rsid w:val="00926A1C"/>
    <w:rsid w:val="00930BAE"/>
    <w:rsid w:val="00931286"/>
    <w:rsid w:val="00933777"/>
    <w:rsid w:val="00933802"/>
    <w:rsid w:val="0093405D"/>
    <w:rsid w:val="00934064"/>
    <w:rsid w:val="0093455B"/>
    <w:rsid w:val="009345C3"/>
    <w:rsid w:val="00934680"/>
    <w:rsid w:val="00934CD6"/>
    <w:rsid w:val="00934E78"/>
    <w:rsid w:val="00935725"/>
    <w:rsid w:val="009357B6"/>
    <w:rsid w:val="00936115"/>
    <w:rsid w:val="0093624E"/>
    <w:rsid w:val="00937DAD"/>
    <w:rsid w:val="0094261F"/>
    <w:rsid w:val="009441FB"/>
    <w:rsid w:val="0094634F"/>
    <w:rsid w:val="0094727B"/>
    <w:rsid w:val="009477B9"/>
    <w:rsid w:val="009514BE"/>
    <w:rsid w:val="009521A6"/>
    <w:rsid w:val="00952DFE"/>
    <w:rsid w:val="00952FBB"/>
    <w:rsid w:val="0095335A"/>
    <w:rsid w:val="0095379D"/>
    <w:rsid w:val="009545E7"/>
    <w:rsid w:val="00955FC7"/>
    <w:rsid w:val="00956BB2"/>
    <w:rsid w:val="00956CEA"/>
    <w:rsid w:val="00960055"/>
    <w:rsid w:val="009601A4"/>
    <w:rsid w:val="0096056A"/>
    <w:rsid w:val="0096071A"/>
    <w:rsid w:val="00962F84"/>
    <w:rsid w:val="0096333D"/>
    <w:rsid w:val="00963424"/>
    <w:rsid w:val="00963892"/>
    <w:rsid w:val="00963AD6"/>
    <w:rsid w:val="00963BCD"/>
    <w:rsid w:val="00963C02"/>
    <w:rsid w:val="00963E80"/>
    <w:rsid w:val="00964BDC"/>
    <w:rsid w:val="00965C24"/>
    <w:rsid w:val="00966A32"/>
    <w:rsid w:val="0097094F"/>
    <w:rsid w:val="00970C7E"/>
    <w:rsid w:val="00971752"/>
    <w:rsid w:val="00972D53"/>
    <w:rsid w:val="00974B67"/>
    <w:rsid w:val="009761A7"/>
    <w:rsid w:val="00980C13"/>
    <w:rsid w:val="00980F68"/>
    <w:rsid w:val="009813B6"/>
    <w:rsid w:val="00982510"/>
    <w:rsid w:val="0098360C"/>
    <w:rsid w:val="00983E4C"/>
    <w:rsid w:val="0098690D"/>
    <w:rsid w:val="00991113"/>
    <w:rsid w:val="00991A89"/>
    <w:rsid w:val="00991C15"/>
    <w:rsid w:val="00991E4D"/>
    <w:rsid w:val="00992556"/>
    <w:rsid w:val="0099282C"/>
    <w:rsid w:val="00992EC5"/>
    <w:rsid w:val="009A195F"/>
    <w:rsid w:val="009A25DB"/>
    <w:rsid w:val="009A2A13"/>
    <w:rsid w:val="009A31B9"/>
    <w:rsid w:val="009A3F7A"/>
    <w:rsid w:val="009A4C4E"/>
    <w:rsid w:val="009A4ECE"/>
    <w:rsid w:val="009A52FE"/>
    <w:rsid w:val="009A5938"/>
    <w:rsid w:val="009A6506"/>
    <w:rsid w:val="009A6766"/>
    <w:rsid w:val="009A6CC9"/>
    <w:rsid w:val="009A785F"/>
    <w:rsid w:val="009B07B9"/>
    <w:rsid w:val="009B1FE5"/>
    <w:rsid w:val="009B2D50"/>
    <w:rsid w:val="009B320C"/>
    <w:rsid w:val="009B4F37"/>
    <w:rsid w:val="009B6B0C"/>
    <w:rsid w:val="009C0868"/>
    <w:rsid w:val="009C119E"/>
    <w:rsid w:val="009C127C"/>
    <w:rsid w:val="009C29DD"/>
    <w:rsid w:val="009C3643"/>
    <w:rsid w:val="009C3DC7"/>
    <w:rsid w:val="009C5563"/>
    <w:rsid w:val="009C66D1"/>
    <w:rsid w:val="009C70AB"/>
    <w:rsid w:val="009D2238"/>
    <w:rsid w:val="009D3909"/>
    <w:rsid w:val="009D58B5"/>
    <w:rsid w:val="009D591D"/>
    <w:rsid w:val="009D5DF2"/>
    <w:rsid w:val="009D6492"/>
    <w:rsid w:val="009D7374"/>
    <w:rsid w:val="009E0F50"/>
    <w:rsid w:val="009E16F2"/>
    <w:rsid w:val="009E20B3"/>
    <w:rsid w:val="009E2FF3"/>
    <w:rsid w:val="009E4B57"/>
    <w:rsid w:val="009E5310"/>
    <w:rsid w:val="009E5631"/>
    <w:rsid w:val="009E642A"/>
    <w:rsid w:val="009E72A5"/>
    <w:rsid w:val="009E77C5"/>
    <w:rsid w:val="009E7CF8"/>
    <w:rsid w:val="009E7D4C"/>
    <w:rsid w:val="009F0798"/>
    <w:rsid w:val="009F2470"/>
    <w:rsid w:val="009F4505"/>
    <w:rsid w:val="009F46E8"/>
    <w:rsid w:val="009F4A71"/>
    <w:rsid w:val="009F4C76"/>
    <w:rsid w:val="009F7873"/>
    <w:rsid w:val="00A00558"/>
    <w:rsid w:val="00A0086A"/>
    <w:rsid w:val="00A01029"/>
    <w:rsid w:val="00A013E8"/>
    <w:rsid w:val="00A01CE0"/>
    <w:rsid w:val="00A02398"/>
    <w:rsid w:val="00A02715"/>
    <w:rsid w:val="00A028B9"/>
    <w:rsid w:val="00A02B47"/>
    <w:rsid w:val="00A05165"/>
    <w:rsid w:val="00A0523A"/>
    <w:rsid w:val="00A052A4"/>
    <w:rsid w:val="00A05B1B"/>
    <w:rsid w:val="00A06071"/>
    <w:rsid w:val="00A06E72"/>
    <w:rsid w:val="00A07C55"/>
    <w:rsid w:val="00A11C9B"/>
    <w:rsid w:val="00A121CE"/>
    <w:rsid w:val="00A125E2"/>
    <w:rsid w:val="00A1298D"/>
    <w:rsid w:val="00A13055"/>
    <w:rsid w:val="00A13222"/>
    <w:rsid w:val="00A13FDD"/>
    <w:rsid w:val="00A14328"/>
    <w:rsid w:val="00A15348"/>
    <w:rsid w:val="00A15AE2"/>
    <w:rsid w:val="00A204FA"/>
    <w:rsid w:val="00A20C19"/>
    <w:rsid w:val="00A21BEA"/>
    <w:rsid w:val="00A22354"/>
    <w:rsid w:val="00A2297F"/>
    <w:rsid w:val="00A22E08"/>
    <w:rsid w:val="00A24BDC"/>
    <w:rsid w:val="00A25030"/>
    <w:rsid w:val="00A2627C"/>
    <w:rsid w:val="00A27BBD"/>
    <w:rsid w:val="00A27D36"/>
    <w:rsid w:val="00A302F3"/>
    <w:rsid w:val="00A325BB"/>
    <w:rsid w:val="00A33DE3"/>
    <w:rsid w:val="00A33E74"/>
    <w:rsid w:val="00A3498C"/>
    <w:rsid w:val="00A34B04"/>
    <w:rsid w:val="00A34F7A"/>
    <w:rsid w:val="00A37F03"/>
    <w:rsid w:val="00A40577"/>
    <w:rsid w:val="00A407F6"/>
    <w:rsid w:val="00A41D4B"/>
    <w:rsid w:val="00A426D4"/>
    <w:rsid w:val="00A434D7"/>
    <w:rsid w:val="00A444A7"/>
    <w:rsid w:val="00A448F4"/>
    <w:rsid w:val="00A454A1"/>
    <w:rsid w:val="00A46743"/>
    <w:rsid w:val="00A46C23"/>
    <w:rsid w:val="00A520B6"/>
    <w:rsid w:val="00A524F4"/>
    <w:rsid w:val="00A525B3"/>
    <w:rsid w:val="00A5266D"/>
    <w:rsid w:val="00A527AB"/>
    <w:rsid w:val="00A53DC7"/>
    <w:rsid w:val="00A54859"/>
    <w:rsid w:val="00A54935"/>
    <w:rsid w:val="00A54DC3"/>
    <w:rsid w:val="00A55545"/>
    <w:rsid w:val="00A55D04"/>
    <w:rsid w:val="00A62FAD"/>
    <w:rsid w:val="00A63709"/>
    <w:rsid w:val="00A63A9F"/>
    <w:rsid w:val="00A648A5"/>
    <w:rsid w:val="00A66109"/>
    <w:rsid w:val="00A66C95"/>
    <w:rsid w:val="00A6779F"/>
    <w:rsid w:val="00A67CC3"/>
    <w:rsid w:val="00A70606"/>
    <w:rsid w:val="00A720AF"/>
    <w:rsid w:val="00A731AF"/>
    <w:rsid w:val="00A73AA7"/>
    <w:rsid w:val="00A75687"/>
    <w:rsid w:val="00A767BA"/>
    <w:rsid w:val="00A7730C"/>
    <w:rsid w:val="00A774EF"/>
    <w:rsid w:val="00A81322"/>
    <w:rsid w:val="00A81F1E"/>
    <w:rsid w:val="00A837F6"/>
    <w:rsid w:val="00A854B9"/>
    <w:rsid w:val="00A85C2A"/>
    <w:rsid w:val="00A910F0"/>
    <w:rsid w:val="00A91599"/>
    <w:rsid w:val="00A917B3"/>
    <w:rsid w:val="00A92FBB"/>
    <w:rsid w:val="00A94647"/>
    <w:rsid w:val="00A957EA"/>
    <w:rsid w:val="00A97049"/>
    <w:rsid w:val="00AA1879"/>
    <w:rsid w:val="00AA27DD"/>
    <w:rsid w:val="00AA2E98"/>
    <w:rsid w:val="00AA4355"/>
    <w:rsid w:val="00AA5578"/>
    <w:rsid w:val="00AA79B9"/>
    <w:rsid w:val="00AB145D"/>
    <w:rsid w:val="00AB2197"/>
    <w:rsid w:val="00AB23E1"/>
    <w:rsid w:val="00AB4F7C"/>
    <w:rsid w:val="00AB50A0"/>
    <w:rsid w:val="00AB56C4"/>
    <w:rsid w:val="00AB56F1"/>
    <w:rsid w:val="00AB5DA9"/>
    <w:rsid w:val="00AB6671"/>
    <w:rsid w:val="00AB66E9"/>
    <w:rsid w:val="00AB6992"/>
    <w:rsid w:val="00AB6A6B"/>
    <w:rsid w:val="00AB6C7A"/>
    <w:rsid w:val="00AC19A6"/>
    <w:rsid w:val="00AC1C78"/>
    <w:rsid w:val="00AC1E32"/>
    <w:rsid w:val="00AC2307"/>
    <w:rsid w:val="00AC2469"/>
    <w:rsid w:val="00AC2812"/>
    <w:rsid w:val="00AC54BF"/>
    <w:rsid w:val="00AC5AF5"/>
    <w:rsid w:val="00AC70BE"/>
    <w:rsid w:val="00AC73B1"/>
    <w:rsid w:val="00AC74DD"/>
    <w:rsid w:val="00AC756E"/>
    <w:rsid w:val="00AC7F12"/>
    <w:rsid w:val="00AD0845"/>
    <w:rsid w:val="00AD08B5"/>
    <w:rsid w:val="00AD1664"/>
    <w:rsid w:val="00AD1E37"/>
    <w:rsid w:val="00AD2A6A"/>
    <w:rsid w:val="00AD35D5"/>
    <w:rsid w:val="00AD3EB8"/>
    <w:rsid w:val="00AD44C0"/>
    <w:rsid w:val="00AD50F4"/>
    <w:rsid w:val="00AD64DD"/>
    <w:rsid w:val="00AD6B24"/>
    <w:rsid w:val="00AD6E2A"/>
    <w:rsid w:val="00AD7784"/>
    <w:rsid w:val="00AD7C25"/>
    <w:rsid w:val="00AE064F"/>
    <w:rsid w:val="00AE1131"/>
    <w:rsid w:val="00AE20F5"/>
    <w:rsid w:val="00AE294F"/>
    <w:rsid w:val="00AE3A51"/>
    <w:rsid w:val="00AE5E42"/>
    <w:rsid w:val="00AF01C5"/>
    <w:rsid w:val="00AF0AE8"/>
    <w:rsid w:val="00AF1215"/>
    <w:rsid w:val="00AF127A"/>
    <w:rsid w:val="00AF1B4F"/>
    <w:rsid w:val="00AF2A88"/>
    <w:rsid w:val="00AF372A"/>
    <w:rsid w:val="00AF3B7A"/>
    <w:rsid w:val="00AF4B65"/>
    <w:rsid w:val="00AF4DFE"/>
    <w:rsid w:val="00AF7CA4"/>
    <w:rsid w:val="00B00CD8"/>
    <w:rsid w:val="00B02348"/>
    <w:rsid w:val="00B02EC6"/>
    <w:rsid w:val="00B02F11"/>
    <w:rsid w:val="00B03523"/>
    <w:rsid w:val="00B03C14"/>
    <w:rsid w:val="00B03E6F"/>
    <w:rsid w:val="00B04B39"/>
    <w:rsid w:val="00B058CD"/>
    <w:rsid w:val="00B0700A"/>
    <w:rsid w:val="00B07DCC"/>
    <w:rsid w:val="00B10634"/>
    <w:rsid w:val="00B12302"/>
    <w:rsid w:val="00B12C11"/>
    <w:rsid w:val="00B13840"/>
    <w:rsid w:val="00B146F9"/>
    <w:rsid w:val="00B14983"/>
    <w:rsid w:val="00B14ADC"/>
    <w:rsid w:val="00B151C1"/>
    <w:rsid w:val="00B15F67"/>
    <w:rsid w:val="00B16023"/>
    <w:rsid w:val="00B1670A"/>
    <w:rsid w:val="00B17312"/>
    <w:rsid w:val="00B205EA"/>
    <w:rsid w:val="00B2092C"/>
    <w:rsid w:val="00B21C93"/>
    <w:rsid w:val="00B2405C"/>
    <w:rsid w:val="00B243A6"/>
    <w:rsid w:val="00B251A7"/>
    <w:rsid w:val="00B254FD"/>
    <w:rsid w:val="00B25517"/>
    <w:rsid w:val="00B255A5"/>
    <w:rsid w:val="00B2571E"/>
    <w:rsid w:val="00B26CB0"/>
    <w:rsid w:val="00B2736D"/>
    <w:rsid w:val="00B27E73"/>
    <w:rsid w:val="00B27EB6"/>
    <w:rsid w:val="00B3084D"/>
    <w:rsid w:val="00B32543"/>
    <w:rsid w:val="00B328C3"/>
    <w:rsid w:val="00B33257"/>
    <w:rsid w:val="00B33872"/>
    <w:rsid w:val="00B34AFB"/>
    <w:rsid w:val="00B34B36"/>
    <w:rsid w:val="00B34C8B"/>
    <w:rsid w:val="00B36F2E"/>
    <w:rsid w:val="00B3704F"/>
    <w:rsid w:val="00B3745F"/>
    <w:rsid w:val="00B37C7C"/>
    <w:rsid w:val="00B42F81"/>
    <w:rsid w:val="00B4345F"/>
    <w:rsid w:val="00B46ACA"/>
    <w:rsid w:val="00B475BF"/>
    <w:rsid w:val="00B47A42"/>
    <w:rsid w:val="00B50375"/>
    <w:rsid w:val="00B50623"/>
    <w:rsid w:val="00B5205C"/>
    <w:rsid w:val="00B535F9"/>
    <w:rsid w:val="00B5421D"/>
    <w:rsid w:val="00B546B3"/>
    <w:rsid w:val="00B56483"/>
    <w:rsid w:val="00B56636"/>
    <w:rsid w:val="00B57376"/>
    <w:rsid w:val="00B576EE"/>
    <w:rsid w:val="00B57D38"/>
    <w:rsid w:val="00B62B13"/>
    <w:rsid w:val="00B62CFF"/>
    <w:rsid w:val="00B637D0"/>
    <w:rsid w:val="00B641E8"/>
    <w:rsid w:val="00B662B3"/>
    <w:rsid w:val="00B66612"/>
    <w:rsid w:val="00B6747F"/>
    <w:rsid w:val="00B70090"/>
    <w:rsid w:val="00B70883"/>
    <w:rsid w:val="00B70C0A"/>
    <w:rsid w:val="00B718AA"/>
    <w:rsid w:val="00B71AC6"/>
    <w:rsid w:val="00B724CF"/>
    <w:rsid w:val="00B72E1E"/>
    <w:rsid w:val="00B73712"/>
    <w:rsid w:val="00B742F4"/>
    <w:rsid w:val="00B755C8"/>
    <w:rsid w:val="00B75EA6"/>
    <w:rsid w:val="00B7667F"/>
    <w:rsid w:val="00B76749"/>
    <w:rsid w:val="00B82F9D"/>
    <w:rsid w:val="00B835D1"/>
    <w:rsid w:val="00B83E05"/>
    <w:rsid w:val="00B83F4F"/>
    <w:rsid w:val="00B85222"/>
    <w:rsid w:val="00B852CC"/>
    <w:rsid w:val="00B854AC"/>
    <w:rsid w:val="00B86169"/>
    <w:rsid w:val="00B86DEF"/>
    <w:rsid w:val="00B87561"/>
    <w:rsid w:val="00B87C0C"/>
    <w:rsid w:val="00B9018F"/>
    <w:rsid w:val="00B90708"/>
    <w:rsid w:val="00B90DB1"/>
    <w:rsid w:val="00B927D9"/>
    <w:rsid w:val="00B92F2E"/>
    <w:rsid w:val="00B93653"/>
    <w:rsid w:val="00B9394C"/>
    <w:rsid w:val="00B93BE0"/>
    <w:rsid w:val="00B94249"/>
    <w:rsid w:val="00B95066"/>
    <w:rsid w:val="00B95B76"/>
    <w:rsid w:val="00BA0DB7"/>
    <w:rsid w:val="00BA1029"/>
    <w:rsid w:val="00BA19F7"/>
    <w:rsid w:val="00BA1DC5"/>
    <w:rsid w:val="00BA2BC9"/>
    <w:rsid w:val="00BA2FC3"/>
    <w:rsid w:val="00BA4288"/>
    <w:rsid w:val="00BA4A2B"/>
    <w:rsid w:val="00BA4C8D"/>
    <w:rsid w:val="00BA53FF"/>
    <w:rsid w:val="00BA6E7F"/>
    <w:rsid w:val="00BA6E98"/>
    <w:rsid w:val="00BA78B3"/>
    <w:rsid w:val="00BB2846"/>
    <w:rsid w:val="00BB3937"/>
    <w:rsid w:val="00BB4E69"/>
    <w:rsid w:val="00BB56AE"/>
    <w:rsid w:val="00BB59DB"/>
    <w:rsid w:val="00BB5FC7"/>
    <w:rsid w:val="00BB60D8"/>
    <w:rsid w:val="00BB6526"/>
    <w:rsid w:val="00BB693D"/>
    <w:rsid w:val="00BB7223"/>
    <w:rsid w:val="00BC10D6"/>
    <w:rsid w:val="00BC2402"/>
    <w:rsid w:val="00BC300B"/>
    <w:rsid w:val="00BC355D"/>
    <w:rsid w:val="00BC5B3D"/>
    <w:rsid w:val="00BC6A29"/>
    <w:rsid w:val="00BC6A86"/>
    <w:rsid w:val="00BD0594"/>
    <w:rsid w:val="00BD15B5"/>
    <w:rsid w:val="00BD26C7"/>
    <w:rsid w:val="00BD302E"/>
    <w:rsid w:val="00BD39E6"/>
    <w:rsid w:val="00BD5600"/>
    <w:rsid w:val="00BD5E0E"/>
    <w:rsid w:val="00BD6BC8"/>
    <w:rsid w:val="00BD761C"/>
    <w:rsid w:val="00BD7FB5"/>
    <w:rsid w:val="00BE0A80"/>
    <w:rsid w:val="00BE18C5"/>
    <w:rsid w:val="00BE2899"/>
    <w:rsid w:val="00BE3478"/>
    <w:rsid w:val="00BE51DE"/>
    <w:rsid w:val="00BE5BAC"/>
    <w:rsid w:val="00BE710B"/>
    <w:rsid w:val="00BE77C9"/>
    <w:rsid w:val="00BF128B"/>
    <w:rsid w:val="00BF12E1"/>
    <w:rsid w:val="00BF324C"/>
    <w:rsid w:val="00BF33D6"/>
    <w:rsid w:val="00BF44E9"/>
    <w:rsid w:val="00BF471B"/>
    <w:rsid w:val="00C01E4C"/>
    <w:rsid w:val="00C020A8"/>
    <w:rsid w:val="00C025C2"/>
    <w:rsid w:val="00C0375A"/>
    <w:rsid w:val="00C05C98"/>
    <w:rsid w:val="00C07CBD"/>
    <w:rsid w:val="00C120F6"/>
    <w:rsid w:val="00C1211F"/>
    <w:rsid w:val="00C1400D"/>
    <w:rsid w:val="00C15359"/>
    <w:rsid w:val="00C16D15"/>
    <w:rsid w:val="00C17D61"/>
    <w:rsid w:val="00C203B8"/>
    <w:rsid w:val="00C207FE"/>
    <w:rsid w:val="00C22D20"/>
    <w:rsid w:val="00C22D79"/>
    <w:rsid w:val="00C2564A"/>
    <w:rsid w:val="00C25B35"/>
    <w:rsid w:val="00C25E44"/>
    <w:rsid w:val="00C27032"/>
    <w:rsid w:val="00C315FA"/>
    <w:rsid w:val="00C32945"/>
    <w:rsid w:val="00C35652"/>
    <w:rsid w:val="00C35DFC"/>
    <w:rsid w:val="00C4009B"/>
    <w:rsid w:val="00C406AD"/>
    <w:rsid w:val="00C4184F"/>
    <w:rsid w:val="00C42905"/>
    <w:rsid w:val="00C4394E"/>
    <w:rsid w:val="00C440CC"/>
    <w:rsid w:val="00C45927"/>
    <w:rsid w:val="00C45E58"/>
    <w:rsid w:val="00C46563"/>
    <w:rsid w:val="00C467CB"/>
    <w:rsid w:val="00C47D7C"/>
    <w:rsid w:val="00C50178"/>
    <w:rsid w:val="00C50445"/>
    <w:rsid w:val="00C50C47"/>
    <w:rsid w:val="00C50F91"/>
    <w:rsid w:val="00C51CFE"/>
    <w:rsid w:val="00C53F59"/>
    <w:rsid w:val="00C55DFD"/>
    <w:rsid w:val="00C57812"/>
    <w:rsid w:val="00C57B61"/>
    <w:rsid w:val="00C600D8"/>
    <w:rsid w:val="00C63F33"/>
    <w:rsid w:val="00C64839"/>
    <w:rsid w:val="00C6545B"/>
    <w:rsid w:val="00C6558E"/>
    <w:rsid w:val="00C657B5"/>
    <w:rsid w:val="00C65F71"/>
    <w:rsid w:val="00C66351"/>
    <w:rsid w:val="00C66684"/>
    <w:rsid w:val="00C673B4"/>
    <w:rsid w:val="00C673D1"/>
    <w:rsid w:val="00C709A5"/>
    <w:rsid w:val="00C71500"/>
    <w:rsid w:val="00C715EF"/>
    <w:rsid w:val="00C719E8"/>
    <w:rsid w:val="00C72AEB"/>
    <w:rsid w:val="00C74969"/>
    <w:rsid w:val="00C74C97"/>
    <w:rsid w:val="00C763C1"/>
    <w:rsid w:val="00C76745"/>
    <w:rsid w:val="00C77866"/>
    <w:rsid w:val="00C80535"/>
    <w:rsid w:val="00C8455D"/>
    <w:rsid w:val="00C84BE8"/>
    <w:rsid w:val="00C857C0"/>
    <w:rsid w:val="00C85DEF"/>
    <w:rsid w:val="00C86F38"/>
    <w:rsid w:val="00C91234"/>
    <w:rsid w:val="00C91B9F"/>
    <w:rsid w:val="00C92C07"/>
    <w:rsid w:val="00C951C0"/>
    <w:rsid w:val="00C956E5"/>
    <w:rsid w:val="00C97AF0"/>
    <w:rsid w:val="00CA0916"/>
    <w:rsid w:val="00CA2E4A"/>
    <w:rsid w:val="00CA3AF6"/>
    <w:rsid w:val="00CA5A56"/>
    <w:rsid w:val="00CA669F"/>
    <w:rsid w:val="00CA72B0"/>
    <w:rsid w:val="00CA7979"/>
    <w:rsid w:val="00CA79CA"/>
    <w:rsid w:val="00CA7E90"/>
    <w:rsid w:val="00CB045E"/>
    <w:rsid w:val="00CB0A9A"/>
    <w:rsid w:val="00CB16B1"/>
    <w:rsid w:val="00CB34C6"/>
    <w:rsid w:val="00CB4D30"/>
    <w:rsid w:val="00CB5559"/>
    <w:rsid w:val="00CB62C4"/>
    <w:rsid w:val="00CB71AD"/>
    <w:rsid w:val="00CC0D51"/>
    <w:rsid w:val="00CC1B9C"/>
    <w:rsid w:val="00CC49C7"/>
    <w:rsid w:val="00CC55FB"/>
    <w:rsid w:val="00CC57CA"/>
    <w:rsid w:val="00CC5EF7"/>
    <w:rsid w:val="00CC6E6F"/>
    <w:rsid w:val="00CC76E6"/>
    <w:rsid w:val="00CD1351"/>
    <w:rsid w:val="00CD1455"/>
    <w:rsid w:val="00CD249A"/>
    <w:rsid w:val="00CD3268"/>
    <w:rsid w:val="00CD4537"/>
    <w:rsid w:val="00CD53B8"/>
    <w:rsid w:val="00CD5DB7"/>
    <w:rsid w:val="00CD6F59"/>
    <w:rsid w:val="00CD7B7B"/>
    <w:rsid w:val="00CE0865"/>
    <w:rsid w:val="00CE243D"/>
    <w:rsid w:val="00CE2A19"/>
    <w:rsid w:val="00CE2C97"/>
    <w:rsid w:val="00CE2FB2"/>
    <w:rsid w:val="00CE3663"/>
    <w:rsid w:val="00CE486F"/>
    <w:rsid w:val="00CE514B"/>
    <w:rsid w:val="00CE58A6"/>
    <w:rsid w:val="00CE5BCB"/>
    <w:rsid w:val="00CE6C98"/>
    <w:rsid w:val="00CF0CE2"/>
    <w:rsid w:val="00CF18E9"/>
    <w:rsid w:val="00CF1FE5"/>
    <w:rsid w:val="00CF26E1"/>
    <w:rsid w:val="00CF2711"/>
    <w:rsid w:val="00CF28D2"/>
    <w:rsid w:val="00CF437C"/>
    <w:rsid w:val="00CF5258"/>
    <w:rsid w:val="00CF5943"/>
    <w:rsid w:val="00CF69D2"/>
    <w:rsid w:val="00CF6B54"/>
    <w:rsid w:val="00D007AB"/>
    <w:rsid w:val="00D016DF"/>
    <w:rsid w:val="00D01817"/>
    <w:rsid w:val="00D025FA"/>
    <w:rsid w:val="00D0323B"/>
    <w:rsid w:val="00D0375E"/>
    <w:rsid w:val="00D041FB"/>
    <w:rsid w:val="00D04953"/>
    <w:rsid w:val="00D054AE"/>
    <w:rsid w:val="00D058DB"/>
    <w:rsid w:val="00D05F8B"/>
    <w:rsid w:val="00D0700B"/>
    <w:rsid w:val="00D0760F"/>
    <w:rsid w:val="00D10920"/>
    <w:rsid w:val="00D11960"/>
    <w:rsid w:val="00D11FF6"/>
    <w:rsid w:val="00D12EC3"/>
    <w:rsid w:val="00D1430C"/>
    <w:rsid w:val="00D1532D"/>
    <w:rsid w:val="00D16A7D"/>
    <w:rsid w:val="00D17D2A"/>
    <w:rsid w:val="00D204C3"/>
    <w:rsid w:val="00D229EE"/>
    <w:rsid w:val="00D26FC7"/>
    <w:rsid w:val="00D30493"/>
    <w:rsid w:val="00D305D4"/>
    <w:rsid w:val="00D30C24"/>
    <w:rsid w:val="00D320EC"/>
    <w:rsid w:val="00D35A6B"/>
    <w:rsid w:val="00D35BD2"/>
    <w:rsid w:val="00D362B5"/>
    <w:rsid w:val="00D41296"/>
    <w:rsid w:val="00D433DD"/>
    <w:rsid w:val="00D43613"/>
    <w:rsid w:val="00D44B81"/>
    <w:rsid w:val="00D44ECC"/>
    <w:rsid w:val="00D454AB"/>
    <w:rsid w:val="00D45E08"/>
    <w:rsid w:val="00D46F93"/>
    <w:rsid w:val="00D518B7"/>
    <w:rsid w:val="00D52148"/>
    <w:rsid w:val="00D52D75"/>
    <w:rsid w:val="00D52E3F"/>
    <w:rsid w:val="00D53ADA"/>
    <w:rsid w:val="00D56152"/>
    <w:rsid w:val="00D5694A"/>
    <w:rsid w:val="00D56EFA"/>
    <w:rsid w:val="00D5736E"/>
    <w:rsid w:val="00D5737A"/>
    <w:rsid w:val="00D608E1"/>
    <w:rsid w:val="00D60AA5"/>
    <w:rsid w:val="00D63855"/>
    <w:rsid w:val="00D63E6B"/>
    <w:rsid w:val="00D650FC"/>
    <w:rsid w:val="00D657EC"/>
    <w:rsid w:val="00D666EE"/>
    <w:rsid w:val="00D720AE"/>
    <w:rsid w:val="00D74054"/>
    <w:rsid w:val="00D76B59"/>
    <w:rsid w:val="00D76C48"/>
    <w:rsid w:val="00D76FE0"/>
    <w:rsid w:val="00D80DF0"/>
    <w:rsid w:val="00D811DA"/>
    <w:rsid w:val="00D81374"/>
    <w:rsid w:val="00D8139B"/>
    <w:rsid w:val="00D81F80"/>
    <w:rsid w:val="00D823E6"/>
    <w:rsid w:val="00D83CB2"/>
    <w:rsid w:val="00D83F4C"/>
    <w:rsid w:val="00D84A54"/>
    <w:rsid w:val="00D864C9"/>
    <w:rsid w:val="00D86B99"/>
    <w:rsid w:val="00D87662"/>
    <w:rsid w:val="00D9041E"/>
    <w:rsid w:val="00D905B8"/>
    <w:rsid w:val="00D91140"/>
    <w:rsid w:val="00D91BDA"/>
    <w:rsid w:val="00D93960"/>
    <w:rsid w:val="00D9404E"/>
    <w:rsid w:val="00D94639"/>
    <w:rsid w:val="00D94D6B"/>
    <w:rsid w:val="00D97690"/>
    <w:rsid w:val="00DA00E6"/>
    <w:rsid w:val="00DA0E39"/>
    <w:rsid w:val="00DA1BC6"/>
    <w:rsid w:val="00DA217F"/>
    <w:rsid w:val="00DA60E0"/>
    <w:rsid w:val="00DA7EDB"/>
    <w:rsid w:val="00DB0086"/>
    <w:rsid w:val="00DB2AEB"/>
    <w:rsid w:val="00DB3F3F"/>
    <w:rsid w:val="00DB4471"/>
    <w:rsid w:val="00DB481E"/>
    <w:rsid w:val="00DB4A81"/>
    <w:rsid w:val="00DB4D1C"/>
    <w:rsid w:val="00DC0BE4"/>
    <w:rsid w:val="00DC214C"/>
    <w:rsid w:val="00DC2B2F"/>
    <w:rsid w:val="00DC2FBF"/>
    <w:rsid w:val="00DC3168"/>
    <w:rsid w:val="00DC3FAF"/>
    <w:rsid w:val="00DC4AF5"/>
    <w:rsid w:val="00DC5014"/>
    <w:rsid w:val="00DC5257"/>
    <w:rsid w:val="00DC6279"/>
    <w:rsid w:val="00DC6A7E"/>
    <w:rsid w:val="00DC6F74"/>
    <w:rsid w:val="00DC7C74"/>
    <w:rsid w:val="00DD07C5"/>
    <w:rsid w:val="00DD09A9"/>
    <w:rsid w:val="00DD2279"/>
    <w:rsid w:val="00DD27BB"/>
    <w:rsid w:val="00DD2852"/>
    <w:rsid w:val="00DD4884"/>
    <w:rsid w:val="00DD53E4"/>
    <w:rsid w:val="00DD54FA"/>
    <w:rsid w:val="00DD5F7F"/>
    <w:rsid w:val="00DD6AF3"/>
    <w:rsid w:val="00DD7393"/>
    <w:rsid w:val="00DD77C3"/>
    <w:rsid w:val="00DD783B"/>
    <w:rsid w:val="00DD7869"/>
    <w:rsid w:val="00DD7E5F"/>
    <w:rsid w:val="00DD7ECA"/>
    <w:rsid w:val="00DE126A"/>
    <w:rsid w:val="00DE170D"/>
    <w:rsid w:val="00DE28AA"/>
    <w:rsid w:val="00DE35CF"/>
    <w:rsid w:val="00DE3C7B"/>
    <w:rsid w:val="00DE3E62"/>
    <w:rsid w:val="00DE4E82"/>
    <w:rsid w:val="00DE528E"/>
    <w:rsid w:val="00DE5DCD"/>
    <w:rsid w:val="00DE6013"/>
    <w:rsid w:val="00DE618F"/>
    <w:rsid w:val="00DE67FA"/>
    <w:rsid w:val="00DE72E7"/>
    <w:rsid w:val="00DE7A2C"/>
    <w:rsid w:val="00DF205B"/>
    <w:rsid w:val="00DF2741"/>
    <w:rsid w:val="00DF2C6A"/>
    <w:rsid w:val="00DF33BB"/>
    <w:rsid w:val="00DF377C"/>
    <w:rsid w:val="00DF41A9"/>
    <w:rsid w:val="00DF47E3"/>
    <w:rsid w:val="00DF6E1F"/>
    <w:rsid w:val="00DF7495"/>
    <w:rsid w:val="00E0150D"/>
    <w:rsid w:val="00E02A04"/>
    <w:rsid w:val="00E038FA"/>
    <w:rsid w:val="00E03A6F"/>
    <w:rsid w:val="00E05F61"/>
    <w:rsid w:val="00E06341"/>
    <w:rsid w:val="00E10340"/>
    <w:rsid w:val="00E113B3"/>
    <w:rsid w:val="00E119FC"/>
    <w:rsid w:val="00E1258E"/>
    <w:rsid w:val="00E1356B"/>
    <w:rsid w:val="00E13604"/>
    <w:rsid w:val="00E13E90"/>
    <w:rsid w:val="00E14857"/>
    <w:rsid w:val="00E1602E"/>
    <w:rsid w:val="00E16B4D"/>
    <w:rsid w:val="00E16DF0"/>
    <w:rsid w:val="00E1726D"/>
    <w:rsid w:val="00E17874"/>
    <w:rsid w:val="00E20192"/>
    <w:rsid w:val="00E21042"/>
    <w:rsid w:val="00E212B5"/>
    <w:rsid w:val="00E214DD"/>
    <w:rsid w:val="00E21ADC"/>
    <w:rsid w:val="00E21B42"/>
    <w:rsid w:val="00E21CBA"/>
    <w:rsid w:val="00E220C8"/>
    <w:rsid w:val="00E22137"/>
    <w:rsid w:val="00E22AEE"/>
    <w:rsid w:val="00E24E48"/>
    <w:rsid w:val="00E270DB"/>
    <w:rsid w:val="00E2763E"/>
    <w:rsid w:val="00E279F7"/>
    <w:rsid w:val="00E30C33"/>
    <w:rsid w:val="00E30DA3"/>
    <w:rsid w:val="00E31B4D"/>
    <w:rsid w:val="00E34249"/>
    <w:rsid w:val="00E3431B"/>
    <w:rsid w:val="00E349B5"/>
    <w:rsid w:val="00E34F3C"/>
    <w:rsid w:val="00E35708"/>
    <w:rsid w:val="00E35F85"/>
    <w:rsid w:val="00E371AF"/>
    <w:rsid w:val="00E4158C"/>
    <w:rsid w:val="00E42E69"/>
    <w:rsid w:val="00E44677"/>
    <w:rsid w:val="00E45F0F"/>
    <w:rsid w:val="00E4655B"/>
    <w:rsid w:val="00E46677"/>
    <w:rsid w:val="00E473F4"/>
    <w:rsid w:val="00E507D9"/>
    <w:rsid w:val="00E53639"/>
    <w:rsid w:val="00E53672"/>
    <w:rsid w:val="00E54898"/>
    <w:rsid w:val="00E5506B"/>
    <w:rsid w:val="00E558D1"/>
    <w:rsid w:val="00E55A27"/>
    <w:rsid w:val="00E55C22"/>
    <w:rsid w:val="00E55C94"/>
    <w:rsid w:val="00E5652F"/>
    <w:rsid w:val="00E57285"/>
    <w:rsid w:val="00E578F3"/>
    <w:rsid w:val="00E57977"/>
    <w:rsid w:val="00E606D5"/>
    <w:rsid w:val="00E61D99"/>
    <w:rsid w:val="00E629DC"/>
    <w:rsid w:val="00E62AA3"/>
    <w:rsid w:val="00E64204"/>
    <w:rsid w:val="00E65EC1"/>
    <w:rsid w:val="00E677AA"/>
    <w:rsid w:val="00E67CE7"/>
    <w:rsid w:val="00E7151D"/>
    <w:rsid w:val="00E74151"/>
    <w:rsid w:val="00E75004"/>
    <w:rsid w:val="00E75009"/>
    <w:rsid w:val="00E77EC7"/>
    <w:rsid w:val="00E802C9"/>
    <w:rsid w:val="00E80D51"/>
    <w:rsid w:val="00E80F57"/>
    <w:rsid w:val="00E82496"/>
    <w:rsid w:val="00E849A3"/>
    <w:rsid w:val="00E84B37"/>
    <w:rsid w:val="00E84EC4"/>
    <w:rsid w:val="00E85148"/>
    <w:rsid w:val="00E856BB"/>
    <w:rsid w:val="00E85F85"/>
    <w:rsid w:val="00E863B4"/>
    <w:rsid w:val="00E87FC3"/>
    <w:rsid w:val="00E914EB"/>
    <w:rsid w:val="00E9251A"/>
    <w:rsid w:val="00E93715"/>
    <w:rsid w:val="00E9491A"/>
    <w:rsid w:val="00E95435"/>
    <w:rsid w:val="00E95743"/>
    <w:rsid w:val="00E96F78"/>
    <w:rsid w:val="00E97100"/>
    <w:rsid w:val="00E97255"/>
    <w:rsid w:val="00E97A11"/>
    <w:rsid w:val="00EA0CE9"/>
    <w:rsid w:val="00EA11F5"/>
    <w:rsid w:val="00EA1E5E"/>
    <w:rsid w:val="00EA3B27"/>
    <w:rsid w:val="00EA5D02"/>
    <w:rsid w:val="00EA7534"/>
    <w:rsid w:val="00EA7932"/>
    <w:rsid w:val="00EB05D0"/>
    <w:rsid w:val="00EB32DC"/>
    <w:rsid w:val="00EB3CB3"/>
    <w:rsid w:val="00EB4DDF"/>
    <w:rsid w:val="00EB5503"/>
    <w:rsid w:val="00EB5D7C"/>
    <w:rsid w:val="00EB5F38"/>
    <w:rsid w:val="00EB68E7"/>
    <w:rsid w:val="00EB6AAB"/>
    <w:rsid w:val="00EB6ECC"/>
    <w:rsid w:val="00EB7D75"/>
    <w:rsid w:val="00EC0206"/>
    <w:rsid w:val="00EC0842"/>
    <w:rsid w:val="00EC1112"/>
    <w:rsid w:val="00EC34DB"/>
    <w:rsid w:val="00EC4A5E"/>
    <w:rsid w:val="00EC5AD3"/>
    <w:rsid w:val="00EC63D0"/>
    <w:rsid w:val="00EC695F"/>
    <w:rsid w:val="00EC7C65"/>
    <w:rsid w:val="00ED13A7"/>
    <w:rsid w:val="00ED1416"/>
    <w:rsid w:val="00ED14C0"/>
    <w:rsid w:val="00ED170A"/>
    <w:rsid w:val="00ED1BDC"/>
    <w:rsid w:val="00ED2262"/>
    <w:rsid w:val="00ED31A3"/>
    <w:rsid w:val="00ED3BD2"/>
    <w:rsid w:val="00ED488A"/>
    <w:rsid w:val="00ED49E5"/>
    <w:rsid w:val="00ED799B"/>
    <w:rsid w:val="00EE1143"/>
    <w:rsid w:val="00EE14A7"/>
    <w:rsid w:val="00EE157E"/>
    <w:rsid w:val="00EE1D26"/>
    <w:rsid w:val="00EE24DF"/>
    <w:rsid w:val="00EE296E"/>
    <w:rsid w:val="00EE2F25"/>
    <w:rsid w:val="00EE4BD9"/>
    <w:rsid w:val="00EE68D2"/>
    <w:rsid w:val="00EE6B9A"/>
    <w:rsid w:val="00EE70F0"/>
    <w:rsid w:val="00EE7A14"/>
    <w:rsid w:val="00EE7DD0"/>
    <w:rsid w:val="00EF25C5"/>
    <w:rsid w:val="00EF388A"/>
    <w:rsid w:val="00EF3E93"/>
    <w:rsid w:val="00EF489B"/>
    <w:rsid w:val="00EF6B50"/>
    <w:rsid w:val="00EF7983"/>
    <w:rsid w:val="00F03AD2"/>
    <w:rsid w:val="00F03D8E"/>
    <w:rsid w:val="00F03FDB"/>
    <w:rsid w:val="00F0446A"/>
    <w:rsid w:val="00F04BF9"/>
    <w:rsid w:val="00F05DA4"/>
    <w:rsid w:val="00F05DEC"/>
    <w:rsid w:val="00F06190"/>
    <w:rsid w:val="00F07C22"/>
    <w:rsid w:val="00F17E3F"/>
    <w:rsid w:val="00F17F31"/>
    <w:rsid w:val="00F210F7"/>
    <w:rsid w:val="00F210F8"/>
    <w:rsid w:val="00F215A3"/>
    <w:rsid w:val="00F215A6"/>
    <w:rsid w:val="00F21A4E"/>
    <w:rsid w:val="00F223B6"/>
    <w:rsid w:val="00F228C4"/>
    <w:rsid w:val="00F23F7B"/>
    <w:rsid w:val="00F249D4"/>
    <w:rsid w:val="00F252C2"/>
    <w:rsid w:val="00F26380"/>
    <w:rsid w:val="00F27D23"/>
    <w:rsid w:val="00F30108"/>
    <w:rsid w:val="00F32297"/>
    <w:rsid w:val="00F32706"/>
    <w:rsid w:val="00F33C36"/>
    <w:rsid w:val="00F34545"/>
    <w:rsid w:val="00F356A1"/>
    <w:rsid w:val="00F36FEE"/>
    <w:rsid w:val="00F419A1"/>
    <w:rsid w:val="00F42A2C"/>
    <w:rsid w:val="00F44F5D"/>
    <w:rsid w:val="00F475EA"/>
    <w:rsid w:val="00F47BFE"/>
    <w:rsid w:val="00F507D5"/>
    <w:rsid w:val="00F5104F"/>
    <w:rsid w:val="00F51BE7"/>
    <w:rsid w:val="00F528D8"/>
    <w:rsid w:val="00F55093"/>
    <w:rsid w:val="00F55574"/>
    <w:rsid w:val="00F55CBE"/>
    <w:rsid w:val="00F5617E"/>
    <w:rsid w:val="00F561F0"/>
    <w:rsid w:val="00F56C12"/>
    <w:rsid w:val="00F572AE"/>
    <w:rsid w:val="00F5731D"/>
    <w:rsid w:val="00F6191E"/>
    <w:rsid w:val="00F63A42"/>
    <w:rsid w:val="00F64FB7"/>
    <w:rsid w:val="00F653A6"/>
    <w:rsid w:val="00F65A07"/>
    <w:rsid w:val="00F66925"/>
    <w:rsid w:val="00F67584"/>
    <w:rsid w:val="00F70425"/>
    <w:rsid w:val="00F70552"/>
    <w:rsid w:val="00F70CE6"/>
    <w:rsid w:val="00F70F1B"/>
    <w:rsid w:val="00F721E4"/>
    <w:rsid w:val="00F722EA"/>
    <w:rsid w:val="00F72FA5"/>
    <w:rsid w:val="00F73550"/>
    <w:rsid w:val="00F73943"/>
    <w:rsid w:val="00F75DC6"/>
    <w:rsid w:val="00F77109"/>
    <w:rsid w:val="00F7718B"/>
    <w:rsid w:val="00F77D03"/>
    <w:rsid w:val="00F82015"/>
    <w:rsid w:val="00F82C26"/>
    <w:rsid w:val="00F845F1"/>
    <w:rsid w:val="00F84E57"/>
    <w:rsid w:val="00F851C4"/>
    <w:rsid w:val="00F873AE"/>
    <w:rsid w:val="00F9266F"/>
    <w:rsid w:val="00F9428B"/>
    <w:rsid w:val="00F958F7"/>
    <w:rsid w:val="00F95F9C"/>
    <w:rsid w:val="00F962C1"/>
    <w:rsid w:val="00F97CEB"/>
    <w:rsid w:val="00FA0E5D"/>
    <w:rsid w:val="00FA184C"/>
    <w:rsid w:val="00FA2F59"/>
    <w:rsid w:val="00FA4D40"/>
    <w:rsid w:val="00FA525A"/>
    <w:rsid w:val="00FA5D4D"/>
    <w:rsid w:val="00FA6639"/>
    <w:rsid w:val="00FA672F"/>
    <w:rsid w:val="00FA6F94"/>
    <w:rsid w:val="00FA7665"/>
    <w:rsid w:val="00FA7BF9"/>
    <w:rsid w:val="00FB10F3"/>
    <w:rsid w:val="00FB175F"/>
    <w:rsid w:val="00FB1C09"/>
    <w:rsid w:val="00FB3EA5"/>
    <w:rsid w:val="00FB41D5"/>
    <w:rsid w:val="00FB4503"/>
    <w:rsid w:val="00FB48D1"/>
    <w:rsid w:val="00FB537E"/>
    <w:rsid w:val="00FB6852"/>
    <w:rsid w:val="00FB6B73"/>
    <w:rsid w:val="00FC04B5"/>
    <w:rsid w:val="00FC0D8B"/>
    <w:rsid w:val="00FC0F09"/>
    <w:rsid w:val="00FC10F5"/>
    <w:rsid w:val="00FC17EA"/>
    <w:rsid w:val="00FC18F3"/>
    <w:rsid w:val="00FC1A17"/>
    <w:rsid w:val="00FC1E4C"/>
    <w:rsid w:val="00FC2063"/>
    <w:rsid w:val="00FC256D"/>
    <w:rsid w:val="00FC2B8D"/>
    <w:rsid w:val="00FC31C1"/>
    <w:rsid w:val="00FC3708"/>
    <w:rsid w:val="00FC3BD9"/>
    <w:rsid w:val="00FC4198"/>
    <w:rsid w:val="00FC4EEE"/>
    <w:rsid w:val="00FC550E"/>
    <w:rsid w:val="00FC552A"/>
    <w:rsid w:val="00FC60EA"/>
    <w:rsid w:val="00FC6B82"/>
    <w:rsid w:val="00FD07D1"/>
    <w:rsid w:val="00FD1B65"/>
    <w:rsid w:val="00FD265A"/>
    <w:rsid w:val="00FD3869"/>
    <w:rsid w:val="00FD4724"/>
    <w:rsid w:val="00FD5E63"/>
    <w:rsid w:val="00FD6DC6"/>
    <w:rsid w:val="00FD70BA"/>
    <w:rsid w:val="00FE032A"/>
    <w:rsid w:val="00FE0D51"/>
    <w:rsid w:val="00FE29CA"/>
    <w:rsid w:val="00FE35E0"/>
    <w:rsid w:val="00FE4DD3"/>
    <w:rsid w:val="00FE5BA2"/>
    <w:rsid w:val="00FE7812"/>
    <w:rsid w:val="00FE7D32"/>
    <w:rsid w:val="00FE7E1D"/>
    <w:rsid w:val="00FF1D32"/>
    <w:rsid w:val="00FF3AFA"/>
    <w:rsid w:val="00FF4EA0"/>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5:docId w15:val="{44981DBC-42C9-4782-9B53-24C30A0D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A1B"/>
    <w:pPr>
      <w:spacing w:after="0" w:line="240" w:lineRule="auto"/>
    </w:pPr>
    <w:rPr>
      <w:rFonts w:ascii="Calibri" w:hAnsi="Calibri" w:cs="Times New Roman"/>
    </w:rPr>
  </w:style>
  <w:style w:type="paragraph" w:styleId="Heading2">
    <w:name w:val="heading 2"/>
    <w:basedOn w:val="Normal"/>
    <w:next w:val="Normal"/>
    <w:link w:val="Heading2Char"/>
    <w:uiPriority w:val="9"/>
    <w:unhideWhenUsed/>
    <w:qFormat/>
    <w:rsid w:val="006D213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3A1B"/>
    <w:pPr>
      <w:ind w:left="720"/>
      <w:contextualSpacing/>
    </w:pPr>
  </w:style>
  <w:style w:type="paragraph" w:styleId="NormalWeb">
    <w:name w:val="Normal (Web)"/>
    <w:basedOn w:val="Normal"/>
    <w:uiPriority w:val="99"/>
    <w:unhideWhenUsed/>
    <w:rsid w:val="004947C4"/>
    <w:pPr>
      <w:spacing w:before="100" w:beforeAutospacing="1" w:after="100" w:afterAutospacing="1"/>
    </w:pPr>
    <w:rPr>
      <w:rFonts w:ascii="Times New Roman" w:eastAsia="Times New Roman" w:hAnsi="Times New Roman"/>
      <w:sz w:val="24"/>
      <w:szCs w:val="24"/>
    </w:rPr>
  </w:style>
  <w:style w:type="paragraph" w:customStyle="1" w:styleId="Default">
    <w:name w:val="Default"/>
    <w:basedOn w:val="Normal"/>
    <w:rsid w:val="001F44FC"/>
    <w:pPr>
      <w:autoSpaceDE w:val="0"/>
      <w:autoSpaceDN w:val="0"/>
    </w:pPr>
    <w:rPr>
      <w:color w:val="000000"/>
      <w:sz w:val="24"/>
      <w:szCs w:val="24"/>
    </w:rPr>
  </w:style>
  <w:style w:type="paragraph" w:customStyle="1" w:styleId="Adressee">
    <w:name w:val="Adressee"/>
    <w:basedOn w:val="Normal"/>
    <w:rsid w:val="000A0518"/>
    <w:pPr>
      <w:widowControl w:val="0"/>
      <w:autoSpaceDE w:val="0"/>
      <w:autoSpaceDN w:val="0"/>
      <w:adjustRightInd w:val="0"/>
      <w:spacing w:after="120" w:line="240" w:lineRule="atLeast"/>
      <w:textAlignment w:val="center"/>
    </w:pPr>
    <w:rPr>
      <w:rFonts w:ascii="Arial" w:eastAsia="Times New Roman" w:hAnsi="Arial"/>
      <w:b/>
      <w:color w:val="BBCC30"/>
      <w:sz w:val="24"/>
      <w:szCs w:val="24"/>
    </w:rPr>
  </w:style>
  <w:style w:type="paragraph" w:customStyle="1" w:styleId="Address">
    <w:name w:val="Address"/>
    <w:basedOn w:val="Normal"/>
    <w:rsid w:val="000A0518"/>
    <w:pPr>
      <w:widowControl w:val="0"/>
      <w:autoSpaceDE w:val="0"/>
      <w:autoSpaceDN w:val="0"/>
      <w:adjustRightInd w:val="0"/>
      <w:spacing w:line="288" w:lineRule="auto"/>
      <w:textAlignment w:val="center"/>
    </w:pPr>
    <w:rPr>
      <w:rFonts w:ascii="Arial" w:eastAsia="Times New Roman" w:hAnsi="Arial"/>
      <w:color w:val="939598"/>
      <w:sz w:val="16"/>
      <w:szCs w:val="16"/>
    </w:rPr>
  </w:style>
  <w:style w:type="paragraph" w:styleId="BalloonText">
    <w:name w:val="Balloon Text"/>
    <w:basedOn w:val="Normal"/>
    <w:link w:val="BalloonTextChar"/>
    <w:uiPriority w:val="99"/>
    <w:semiHidden/>
    <w:unhideWhenUsed/>
    <w:rsid w:val="001F4E19"/>
    <w:rPr>
      <w:rFonts w:ascii="Tahoma" w:hAnsi="Tahoma" w:cs="Tahoma"/>
      <w:sz w:val="16"/>
      <w:szCs w:val="16"/>
    </w:rPr>
  </w:style>
  <w:style w:type="character" w:customStyle="1" w:styleId="BalloonTextChar">
    <w:name w:val="Balloon Text Char"/>
    <w:basedOn w:val="DefaultParagraphFont"/>
    <w:link w:val="BalloonText"/>
    <w:uiPriority w:val="99"/>
    <w:semiHidden/>
    <w:rsid w:val="001F4E19"/>
    <w:rPr>
      <w:rFonts w:ascii="Tahoma" w:hAnsi="Tahoma" w:cs="Tahoma"/>
      <w:sz w:val="16"/>
      <w:szCs w:val="16"/>
    </w:rPr>
  </w:style>
  <w:style w:type="character" w:customStyle="1" w:styleId="Heading2Char">
    <w:name w:val="Heading 2 Char"/>
    <w:basedOn w:val="DefaultParagraphFont"/>
    <w:link w:val="Heading2"/>
    <w:uiPriority w:val="9"/>
    <w:rsid w:val="006D2138"/>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7F0142"/>
    <w:pPr>
      <w:spacing w:after="0" w:line="240" w:lineRule="auto"/>
    </w:pPr>
    <w:rPr>
      <w:rFonts w:ascii="Arial" w:eastAsia="Calibri" w:hAnsi="Arial" w:cs="Times New Roman"/>
      <w:szCs w:val="20"/>
    </w:rPr>
  </w:style>
  <w:style w:type="paragraph" w:styleId="Header">
    <w:name w:val="header"/>
    <w:basedOn w:val="Normal"/>
    <w:link w:val="HeaderChar"/>
    <w:uiPriority w:val="99"/>
    <w:unhideWhenUsed/>
    <w:rsid w:val="00316727"/>
    <w:pPr>
      <w:tabs>
        <w:tab w:val="center" w:pos="4680"/>
        <w:tab w:val="right" w:pos="9360"/>
      </w:tabs>
    </w:pPr>
  </w:style>
  <w:style w:type="character" w:customStyle="1" w:styleId="HeaderChar">
    <w:name w:val="Header Char"/>
    <w:basedOn w:val="DefaultParagraphFont"/>
    <w:link w:val="Header"/>
    <w:uiPriority w:val="99"/>
    <w:rsid w:val="00316727"/>
    <w:rPr>
      <w:rFonts w:ascii="Calibri" w:hAnsi="Calibri" w:cs="Times New Roman"/>
    </w:rPr>
  </w:style>
  <w:style w:type="paragraph" w:styleId="Footer">
    <w:name w:val="footer"/>
    <w:basedOn w:val="Normal"/>
    <w:link w:val="FooterChar"/>
    <w:uiPriority w:val="99"/>
    <w:unhideWhenUsed/>
    <w:rsid w:val="00316727"/>
    <w:pPr>
      <w:tabs>
        <w:tab w:val="center" w:pos="4680"/>
        <w:tab w:val="right" w:pos="9360"/>
      </w:tabs>
    </w:pPr>
  </w:style>
  <w:style w:type="character" w:customStyle="1" w:styleId="FooterChar">
    <w:name w:val="Footer Char"/>
    <w:basedOn w:val="DefaultParagraphFont"/>
    <w:link w:val="Footer"/>
    <w:uiPriority w:val="99"/>
    <w:rsid w:val="00316727"/>
    <w:rPr>
      <w:rFonts w:ascii="Calibri" w:hAnsi="Calibri" w:cs="Times New Roman"/>
    </w:rPr>
  </w:style>
  <w:style w:type="paragraph" w:styleId="Title">
    <w:name w:val="Title"/>
    <w:basedOn w:val="Normal"/>
    <w:next w:val="Normal"/>
    <w:link w:val="TitleChar"/>
    <w:uiPriority w:val="10"/>
    <w:qFormat/>
    <w:rsid w:val="005B529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B529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5278">
      <w:bodyDiv w:val="1"/>
      <w:marLeft w:val="0"/>
      <w:marRight w:val="0"/>
      <w:marTop w:val="0"/>
      <w:marBottom w:val="0"/>
      <w:divBdr>
        <w:top w:val="none" w:sz="0" w:space="0" w:color="auto"/>
        <w:left w:val="none" w:sz="0" w:space="0" w:color="auto"/>
        <w:bottom w:val="none" w:sz="0" w:space="0" w:color="auto"/>
        <w:right w:val="none" w:sz="0" w:space="0" w:color="auto"/>
      </w:divBdr>
    </w:div>
    <w:div w:id="30158206">
      <w:bodyDiv w:val="1"/>
      <w:marLeft w:val="0"/>
      <w:marRight w:val="0"/>
      <w:marTop w:val="0"/>
      <w:marBottom w:val="0"/>
      <w:divBdr>
        <w:top w:val="none" w:sz="0" w:space="0" w:color="auto"/>
        <w:left w:val="none" w:sz="0" w:space="0" w:color="auto"/>
        <w:bottom w:val="none" w:sz="0" w:space="0" w:color="auto"/>
        <w:right w:val="none" w:sz="0" w:space="0" w:color="auto"/>
      </w:divBdr>
    </w:div>
    <w:div w:id="103352476">
      <w:bodyDiv w:val="1"/>
      <w:marLeft w:val="0"/>
      <w:marRight w:val="0"/>
      <w:marTop w:val="0"/>
      <w:marBottom w:val="0"/>
      <w:divBdr>
        <w:top w:val="none" w:sz="0" w:space="0" w:color="auto"/>
        <w:left w:val="none" w:sz="0" w:space="0" w:color="auto"/>
        <w:bottom w:val="none" w:sz="0" w:space="0" w:color="auto"/>
        <w:right w:val="none" w:sz="0" w:space="0" w:color="auto"/>
      </w:divBdr>
    </w:div>
    <w:div w:id="116611809">
      <w:bodyDiv w:val="1"/>
      <w:marLeft w:val="0"/>
      <w:marRight w:val="0"/>
      <w:marTop w:val="0"/>
      <w:marBottom w:val="0"/>
      <w:divBdr>
        <w:top w:val="none" w:sz="0" w:space="0" w:color="auto"/>
        <w:left w:val="none" w:sz="0" w:space="0" w:color="auto"/>
        <w:bottom w:val="none" w:sz="0" w:space="0" w:color="auto"/>
        <w:right w:val="none" w:sz="0" w:space="0" w:color="auto"/>
      </w:divBdr>
    </w:div>
    <w:div w:id="131798167">
      <w:bodyDiv w:val="1"/>
      <w:marLeft w:val="0"/>
      <w:marRight w:val="0"/>
      <w:marTop w:val="0"/>
      <w:marBottom w:val="0"/>
      <w:divBdr>
        <w:top w:val="none" w:sz="0" w:space="0" w:color="auto"/>
        <w:left w:val="none" w:sz="0" w:space="0" w:color="auto"/>
        <w:bottom w:val="none" w:sz="0" w:space="0" w:color="auto"/>
        <w:right w:val="none" w:sz="0" w:space="0" w:color="auto"/>
      </w:divBdr>
    </w:div>
    <w:div w:id="138348613">
      <w:bodyDiv w:val="1"/>
      <w:marLeft w:val="0"/>
      <w:marRight w:val="0"/>
      <w:marTop w:val="0"/>
      <w:marBottom w:val="0"/>
      <w:divBdr>
        <w:top w:val="none" w:sz="0" w:space="0" w:color="auto"/>
        <w:left w:val="none" w:sz="0" w:space="0" w:color="auto"/>
        <w:bottom w:val="none" w:sz="0" w:space="0" w:color="auto"/>
        <w:right w:val="none" w:sz="0" w:space="0" w:color="auto"/>
      </w:divBdr>
    </w:div>
    <w:div w:id="139349937">
      <w:bodyDiv w:val="1"/>
      <w:marLeft w:val="0"/>
      <w:marRight w:val="0"/>
      <w:marTop w:val="0"/>
      <w:marBottom w:val="0"/>
      <w:divBdr>
        <w:top w:val="none" w:sz="0" w:space="0" w:color="auto"/>
        <w:left w:val="none" w:sz="0" w:space="0" w:color="auto"/>
        <w:bottom w:val="none" w:sz="0" w:space="0" w:color="auto"/>
        <w:right w:val="none" w:sz="0" w:space="0" w:color="auto"/>
      </w:divBdr>
    </w:div>
    <w:div w:id="150568066">
      <w:bodyDiv w:val="1"/>
      <w:marLeft w:val="0"/>
      <w:marRight w:val="0"/>
      <w:marTop w:val="0"/>
      <w:marBottom w:val="0"/>
      <w:divBdr>
        <w:top w:val="none" w:sz="0" w:space="0" w:color="auto"/>
        <w:left w:val="none" w:sz="0" w:space="0" w:color="auto"/>
        <w:bottom w:val="none" w:sz="0" w:space="0" w:color="auto"/>
        <w:right w:val="none" w:sz="0" w:space="0" w:color="auto"/>
      </w:divBdr>
    </w:div>
    <w:div w:id="152842222">
      <w:bodyDiv w:val="1"/>
      <w:marLeft w:val="0"/>
      <w:marRight w:val="0"/>
      <w:marTop w:val="0"/>
      <w:marBottom w:val="0"/>
      <w:divBdr>
        <w:top w:val="none" w:sz="0" w:space="0" w:color="auto"/>
        <w:left w:val="none" w:sz="0" w:space="0" w:color="auto"/>
        <w:bottom w:val="none" w:sz="0" w:space="0" w:color="auto"/>
        <w:right w:val="none" w:sz="0" w:space="0" w:color="auto"/>
      </w:divBdr>
    </w:div>
    <w:div w:id="159779848">
      <w:bodyDiv w:val="1"/>
      <w:marLeft w:val="0"/>
      <w:marRight w:val="0"/>
      <w:marTop w:val="0"/>
      <w:marBottom w:val="0"/>
      <w:divBdr>
        <w:top w:val="none" w:sz="0" w:space="0" w:color="auto"/>
        <w:left w:val="none" w:sz="0" w:space="0" w:color="auto"/>
        <w:bottom w:val="none" w:sz="0" w:space="0" w:color="auto"/>
        <w:right w:val="none" w:sz="0" w:space="0" w:color="auto"/>
      </w:divBdr>
    </w:div>
    <w:div w:id="171342444">
      <w:bodyDiv w:val="1"/>
      <w:marLeft w:val="0"/>
      <w:marRight w:val="0"/>
      <w:marTop w:val="0"/>
      <w:marBottom w:val="0"/>
      <w:divBdr>
        <w:top w:val="none" w:sz="0" w:space="0" w:color="auto"/>
        <w:left w:val="none" w:sz="0" w:space="0" w:color="auto"/>
        <w:bottom w:val="none" w:sz="0" w:space="0" w:color="auto"/>
        <w:right w:val="none" w:sz="0" w:space="0" w:color="auto"/>
      </w:divBdr>
    </w:div>
    <w:div w:id="186060982">
      <w:bodyDiv w:val="1"/>
      <w:marLeft w:val="0"/>
      <w:marRight w:val="0"/>
      <w:marTop w:val="0"/>
      <w:marBottom w:val="0"/>
      <w:divBdr>
        <w:top w:val="none" w:sz="0" w:space="0" w:color="auto"/>
        <w:left w:val="none" w:sz="0" w:space="0" w:color="auto"/>
        <w:bottom w:val="none" w:sz="0" w:space="0" w:color="auto"/>
        <w:right w:val="none" w:sz="0" w:space="0" w:color="auto"/>
      </w:divBdr>
    </w:div>
    <w:div w:id="209536065">
      <w:bodyDiv w:val="1"/>
      <w:marLeft w:val="0"/>
      <w:marRight w:val="0"/>
      <w:marTop w:val="0"/>
      <w:marBottom w:val="0"/>
      <w:divBdr>
        <w:top w:val="none" w:sz="0" w:space="0" w:color="auto"/>
        <w:left w:val="none" w:sz="0" w:space="0" w:color="auto"/>
        <w:bottom w:val="none" w:sz="0" w:space="0" w:color="auto"/>
        <w:right w:val="none" w:sz="0" w:space="0" w:color="auto"/>
      </w:divBdr>
    </w:div>
    <w:div w:id="211885992">
      <w:bodyDiv w:val="1"/>
      <w:marLeft w:val="0"/>
      <w:marRight w:val="0"/>
      <w:marTop w:val="0"/>
      <w:marBottom w:val="0"/>
      <w:divBdr>
        <w:top w:val="none" w:sz="0" w:space="0" w:color="auto"/>
        <w:left w:val="none" w:sz="0" w:space="0" w:color="auto"/>
        <w:bottom w:val="none" w:sz="0" w:space="0" w:color="auto"/>
        <w:right w:val="none" w:sz="0" w:space="0" w:color="auto"/>
      </w:divBdr>
    </w:div>
    <w:div w:id="217937426">
      <w:bodyDiv w:val="1"/>
      <w:marLeft w:val="0"/>
      <w:marRight w:val="0"/>
      <w:marTop w:val="0"/>
      <w:marBottom w:val="0"/>
      <w:divBdr>
        <w:top w:val="none" w:sz="0" w:space="0" w:color="auto"/>
        <w:left w:val="none" w:sz="0" w:space="0" w:color="auto"/>
        <w:bottom w:val="none" w:sz="0" w:space="0" w:color="auto"/>
        <w:right w:val="none" w:sz="0" w:space="0" w:color="auto"/>
      </w:divBdr>
    </w:div>
    <w:div w:id="224878489">
      <w:bodyDiv w:val="1"/>
      <w:marLeft w:val="0"/>
      <w:marRight w:val="0"/>
      <w:marTop w:val="0"/>
      <w:marBottom w:val="0"/>
      <w:divBdr>
        <w:top w:val="none" w:sz="0" w:space="0" w:color="auto"/>
        <w:left w:val="none" w:sz="0" w:space="0" w:color="auto"/>
        <w:bottom w:val="none" w:sz="0" w:space="0" w:color="auto"/>
        <w:right w:val="none" w:sz="0" w:space="0" w:color="auto"/>
      </w:divBdr>
    </w:div>
    <w:div w:id="239825820">
      <w:bodyDiv w:val="1"/>
      <w:marLeft w:val="0"/>
      <w:marRight w:val="0"/>
      <w:marTop w:val="0"/>
      <w:marBottom w:val="0"/>
      <w:divBdr>
        <w:top w:val="none" w:sz="0" w:space="0" w:color="auto"/>
        <w:left w:val="none" w:sz="0" w:space="0" w:color="auto"/>
        <w:bottom w:val="none" w:sz="0" w:space="0" w:color="auto"/>
        <w:right w:val="none" w:sz="0" w:space="0" w:color="auto"/>
      </w:divBdr>
    </w:div>
    <w:div w:id="259220938">
      <w:bodyDiv w:val="1"/>
      <w:marLeft w:val="0"/>
      <w:marRight w:val="0"/>
      <w:marTop w:val="0"/>
      <w:marBottom w:val="0"/>
      <w:divBdr>
        <w:top w:val="none" w:sz="0" w:space="0" w:color="auto"/>
        <w:left w:val="none" w:sz="0" w:space="0" w:color="auto"/>
        <w:bottom w:val="none" w:sz="0" w:space="0" w:color="auto"/>
        <w:right w:val="none" w:sz="0" w:space="0" w:color="auto"/>
      </w:divBdr>
    </w:div>
    <w:div w:id="269778361">
      <w:bodyDiv w:val="1"/>
      <w:marLeft w:val="0"/>
      <w:marRight w:val="0"/>
      <w:marTop w:val="0"/>
      <w:marBottom w:val="0"/>
      <w:divBdr>
        <w:top w:val="none" w:sz="0" w:space="0" w:color="auto"/>
        <w:left w:val="none" w:sz="0" w:space="0" w:color="auto"/>
        <w:bottom w:val="none" w:sz="0" w:space="0" w:color="auto"/>
        <w:right w:val="none" w:sz="0" w:space="0" w:color="auto"/>
      </w:divBdr>
    </w:div>
    <w:div w:id="271405623">
      <w:bodyDiv w:val="1"/>
      <w:marLeft w:val="0"/>
      <w:marRight w:val="0"/>
      <w:marTop w:val="0"/>
      <w:marBottom w:val="0"/>
      <w:divBdr>
        <w:top w:val="none" w:sz="0" w:space="0" w:color="auto"/>
        <w:left w:val="none" w:sz="0" w:space="0" w:color="auto"/>
        <w:bottom w:val="none" w:sz="0" w:space="0" w:color="auto"/>
        <w:right w:val="none" w:sz="0" w:space="0" w:color="auto"/>
      </w:divBdr>
    </w:div>
    <w:div w:id="323164022">
      <w:bodyDiv w:val="1"/>
      <w:marLeft w:val="0"/>
      <w:marRight w:val="0"/>
      <w:marTop w:val="0"/>
      <w:marBottom w:val="0"/>
      <w:divBdr>
        <w:top w:val="none" w:sz="0" w:space="0" w:color="auto"/>
        <w:left w:val="none" w:sz="0" w:space="0" w:color="auto"/>
        <w:bottom w:val="none" w:sz="0" w:space="0" w:color="auto"/>
        <w:right w:val="none" w:sz="0" w:space="0" w:color="auto"/>
      </w:divBdr>
    </w:div>
    <w:div w:id="340082296">
      <w:bodyDiv w:val="1"/>
      <w:marLeft w:val="0"/>
      <w:marRight w:val="0"/>
      <w:marTop w:val="0"/>
      <w:marBottom w:val="0"/>
      <w:divBdr>
        <w:top w:val="none" w:sz="0" w:space="0" w:color="auto"/>
        <w:left w:val="none" w:sz="0" w:space="0" w:color="auto"/>
        <w:bottom w:val="none" w:sz="0" w:space="0" w:color="auto"/>
        <w:right w:val="none" w:sz="0" w:space="0" w:color="auto"/>
      </w:divBdr>
    </w:div>
    <w:div w:id="390468663">
      <w:bodyDiv w:val="1"/>
      <w:marLeft w:val="0"/>
      <w:marRight w:val="0"/>
      <w:marTop w:val="0"/>
      <w:marBottom w:val="0"/>
      <w:divBdr>
        <w:top w:val="none" w:sz="0" w:space="0" w:color="auto"/>
        <w:left w:val="none" w:sz="0" w:space="0" w:color="auto"/>
        <w:bottom w:val="none" w:sz="0" w:space="0" w:color="auto"/>
        <w:right w:val="none" w:sz="0" w:space="0" w:color="auto"/>
      </w:divBdr>
    </w:div>
    <w:div w:id="439498600">
      <w:bodyDiv w:val="1"/>
      <w:marLeft w:val="0"/>
      <w:marRight w:val="0"/>
      <w:marTop w:val="0"/>
      <w:marBottom w:val="0"/>
      <w:divBdr>
        <w:top w:val="none" w:sz="0" w:space="0" w:color="auto"/>
        <w:left w:val="none" w:sz="0" w:space="0" w:color="auto"/>
        <w:bottom w:val="none" w:sz="0" w:space="0" w:color="auto"/>
        <w:right w:val="none" w:sz="0" w:space="0" w:color="auto"/>
      </w:divBdr>
    </w:div>
    <w:div w:id="442696865">
      <w:bodyDiv w:val="1"/>
      <w:marLeft w:val="0"/>
      <w:marRight w:val="0"/>
      <w:marTop w:val="0"/>
      <w:marBottom w:val="0"/>
      <w:divBdr>
        <w:top w:val="none" w:sz="0" w:space="0" w:color="auto"/>
        <w:left w:val="none" w:sz="0" w:space="0" w:color="auto"/>
        <w:bottom w:val="none" w:sz="0" w:space="0" w:color="auto"/>
        <w:right w:val="none" w:sz="0" w:space="0" w:color="auto"/>
      </w:divBdr>
    </w:div>
    <w:div w:id="448471654">
      <w:bodyDiv w:val="1"/>
      <w:marLeft w:val="0"/>
      <w:marRight w:val="0"/>
      <w:marTop w:val="0"/>
      <w:marBottom w:val="0"/>
      <w:divBdr>
        <w:top w:val="none" w:sz="0" w:space="0" w:color="auto"/>
        <w:left w:val="none" w:sz="0" w:space="0" w:color="auto"/>
        <w:bottom w:val="none" w:sz="0" w:space="0" w:color="auto"/>
        <w:right w:val="none" w:sz="0" w:space="0" w:color="auto"/>
      </w:divBdr>
    </w:div>
    <w:div w:id="453594648">
      <w:bodyDiv w:val="1"/>
      <w:marLeft w:val="0"/>
      <w:marRight w:val="0"/>
      <w:marTop w:val="0"/>
      <w:marBottom w:val="0"/>
      <w:divBdr>
        <w:top w:val="none" w:sz="0" w:space="0" w:color="auto"/>
        <w:left w:val="none" w:sz="0" w:space="0" w:color="auto"/>
        <w:bottom w:val="none" w:sz="0" w:space="0" w:color="auto"/>
        <w:right w:val="none" w:sz="0" w:space="0" w:color="auto"/>
      </w:divBdr>
    </w:div>
    <w:div w:id="455222874">
      <w:bodyDiv w:val="1"/>
      <w:marLeft w:val="0"/>
      <w:marRight w:val="0"/>
      <w:marTop w:val="0"/>
      <w:marBottom w:val="0"/>
      <w:divBdr>
        <w:top w:val="none" w:sz="0" w:space="0" w:color="auto"/>
        <w:left w:val="none" w:sz="0" w:space="0" w:color="auto"/>
        <w:bottom w:val="none" w:sz="0" w:space="0" w:color="auto"/>
        <w:right w:val="none" w:sz="0" w:space="0" w:color="auto"/>
      </w:divBdr>
    </w:div>
    <w:div w:id="462113060">
      <w:bodyDiv w:val="1"/>
      <w:marLeft w:val="0"/>
      <w:marRight w:val="0"/>
      <w:marTop w:val="0"/>
      <w:marBottom w:val="0"/>
      <w:divBdr>
        <w:top w:val="none" w:sz="0" w:space="0" w:color="auto"/>
        <w:left w:val="none" w:sz="0" w:space="0" w:color="auto"/>
        <w:bottom w:val="none" w:sz="0" w:space="0" w:color="auto"/>
        <w:right w:val="none" w:sz="0" w:space="0" w:color="auto"/>
      </w:divBdr>
    </w:div>
    <w:div w:id="501431709">
      <w:bodyDiv w:val="1"/>
      <w:marLeft w:val="0"/>
      <w:marRight w:val="0"/>
      <w:marTop w:val="0"/>
      <w:marBottom w:val="0"/>
      <w:divBdr>
        <w:top w:val="none" w:sz="0" w:space="0" w:color="auto"/>
        <w:left w:val="none" w:sz="0" w:space="0" w:color="auto"/>
        <w:bottom w:val="none" w:sz="0" w:space="0" w:color="auto"/>
        <w:right w:val="none" w:sz="0" w:space="0" w:color="auto"/>
      </w:divBdr>
    </w:div>
    <w:div w:id="501941825">
      <w:bodyDiv w:val="1"/>
      <w:marLeft w:val="0"/>
      <w:marRight w:val="0"/>
      <w:marTop w:val="0"/>
      <w:marBottom w:val="0"/>
      <w:divBdr>
        <w:top w:val="none" w:sz="0" w:space="0" w:color="auto"/>
        <w:left w:val="none" w:sz="0" w:space="0" w:color="auto"/>
        <w:bottom w:val="none" w:sz="0" w:space="0" w:color="auto"/>
        <w:right w:val="none" w:sz="0" w:space="0" w:color="auto"/>
      </w:divBdr>
    </w:div>
    <w:div w:id="509419449">
      <w:bodyDiv w:val="1"/>
      <w:marLeft w:val="0"/>
      <w:marRight w:val="0"/>
      <w:marTop w:val="0"/>
      <w:marBottom w:val="0"/>
      <w:divBdr>
        <w:top w:val="none" w:sz="0" w:space="0" w:color="auto"/>
        <w:left w:val="none" w:sz="0" w:space="0" w:color="auto"/>
        <w:bottom w:val="none" w:sz="0" w:space="0" w:color="auto"/>
        <w:right w:val="none" w:sz="0" w:space="0" w:color="auto"/>
      </w:divBdr>
    </w:div>
    <w:div w:id="513955098">
      <w:bodyDiv w:val="1"/>
      <w:marLeft w:val="0"/>
      <w:marRight w:val="0"/>
      <w:marTop w:val="0"/>
      <w:marBottom w:val="0"/>
      <w:divBdr>
        <w:top w:val="none" w:sz="0" w:space="0" w:color="auto"/>
        <w:left w:val="none" w:sz="0" w:space="0" w:color="auto"/>
        <w:bottom w:val="none" w:sz="0" w:space="0" w:color="auto"/>
        <w:right w:val="none" w:sz="0" w:space="0" w:color="auto"/>
      </w:divBdr>
    </w:div>
    <w:div w:id="521210781">
      <w:bodyDiv w:val="1"/>
      <w:marLeft w:val="0"/>
      <w:marRight w:val="0"/>
      <w:marTop w:val="0"/>
      <w:marBottom w:val="0"/>
      <w:divBdr>
        <w:top w:val="none" w:sz="0" w:space="0" w:color="auto"/>
        <w:left w:val="none" w:sz="0" w:space="0" w:color="auto"/>
        <w:bottom w:val="none" w:sz="0" w:space="0" w:color="auto"/>
        <w:right w:val="none" w:sz="0" w:space="0" w:color="auto"/>
      </w:divBdr>
    </w:div>
    <w:div w:id="529489576">
      <w:bodyDiv w:val="1"/>
      <w:marLeft w:val="0"/>
      <w:marRight w:val="0"/>
      <w:marTop w:val="0"/>
      <w:marBottom w:val="0"/>
      <w:divBdr>
        <w:top w:val="none" w:sz="0" w:space="0" w:color="auto"/>
        <w:left w:val="none" w:sz="0" w:space="0" w:color="auto"/>
        <w:bottom w:val="none" w:sz="0" w:space="0" w:color="auto"/>
        <w:right w:val="none" w:sz="0" w:space="0" w:color="auto"/>
      </w:divBdr>
    </w:div>
    <w:div w:id="535851773">
      <w:bodyDiv w:val="1"/>
      <w:marLeft w:val="0"/>
      <w:marRight w:val="0"/>
      <w:marTop w:val="0"/>
      <w:marBottom w:val="0"/>
      <w:divBdr>
        <w:top w:val="none" w:sz="0" w:space="0" w:color="auto"/>
        <w:left w:val="none" w:sz="0" w:space="0" w:color="auto"/>
        <w:bottom w:val="none" w:sz="0" w:space="0" w:color="auto"/>
        <w:right w:val="none" w:sz="0" w:space="0" w:color="auto"/>
      </w:divBdr>
    </w:div>
    <w:div w:id="564529356">
      <w:bodyDiv w:val="1"/>
      <w:marLeft w:val="0"/>
      <w:marRight w:val="0"/>
      <w:marTop w:val="0"/>
      <w:marBottom w:val="0"/>
      <w:divBdr>
        <w:top w:val="none" w:sz="0" w:space="0" w:color="auto"/>
        <w:left w:val="none" w:sz="0" w:space="0" w:color="auto"/>
        <w:bottom w:val="none" w:sz="0" w:space="0" w:color="auto"/>
        <w:right w:val="none" w:sz="0" w:space="0" w:color="auto"/>
      </w:divBdr>
    </w:div>
    <w:div w:id="568424514">
      <w:bodyDiv w:val="1"/>
      <w:marLeft w:val="0"/>
      <w:marRight w:val="0"/>
      <w:marTop w:val="0"/>
      <w:marBottom w:val="0"/>
      <w:divBdr>
        <w:top w:val="none" w:sz="0" w:space="0" w:color="auto"/>
        <w:left w:val="none" w:sz="0" w:space="0" w:color="auto"/>
        <w:bottom w:val="none" w:sz="0" w:space="0" w:color="auto"/>
        <w:right w:val="none" w:sz="0" w:space="0" w:color="auto"/>
      </w:divBdr>
    </w:div>
    <w:div w:id="571039838">
      <w:bodyDiv w:val="1"/>
      <w:marLeft w:val="0"/>
      <w:marRight w:val="0"/>
      <w:marTop w:val="0"/>
      <w:marBottom w:val="0"/>
      <w:divBdr>
        <w:top w:val="none" w:sz="0" w:space="0" w:color="auto"/>
        <w:left w:val="none" w:sz="0" w:space="0" w:color="auto"/>
        <w:bottom w:val="none" w:sz="0" w:space="0" w:color="auto"/>
        <w:right w:val="none" w:sz="0" w:space="0" w:color="auto"/>
      </w:divBdr>
    </w:div>
    <w:div w:id="572351277">
      <w:bodyDiv w:val="1"/>
      <w:marLeft w:val="0"/>
      <w:marRight w:val="0"/>
      <w:marTop w:val="0"/>
      <w:marBottom w:val="0"/>
      <w:divBdr>
        <w:top w:val="none" w:sz="0" w:space="0" w:color="auto"/>
        <w:left w:val="none" w:sz="0" w:space="0" w:color="auto"/>
        <w:bottom w:val="none" w:sz="0" w:space="0" w:color="auto"/>
        <w:right w:val="none" w:sz="0" w:space="0" w:color="auto"/>
      </w:divBdr>
    </w:div>
    <w:div w:id="574045608">
      <w:bodyDiv w:val="1"/>
      <w:marLeft w:val="0"/>
      <w:marRight w:val="0"/>
      <w:marTop w:val="0"/>
      <w:marBottom w:val="0"/>
      <w:divBdr>
        <w:top w:val="none" w:sz="0" w:space="0" w:color="auto"/>
        <w:left w:val="none" w:sz="0" w:space="0" w:color="auto"/>
        <w:bottom w:val="none" w:sz="0" w:space="0" w:color="auto"/>
        <w:right w:val="none" w:sz="0" w:space="0" w:color="auto"/>
      </w:divBdr>
    </w:div>
    <w:div w:id="638074385">
      <w:bodyDiv w:val="1"/>
      <w:marLeft w:val="0"/>
      <w:marRight w:val="0"/>
      <w:marTop w:val="0"/>
      <w:marBottom w:val="0"/>
      <w:divBdr>
        <w:top w:val="none" w:sz="0" w:space="0" w:color="auto"/>
        <w:left w:val="none" w:sz="0" w:space="0" w:color="auto"/>
        <w:bottom w:val="none" w:sz="0" w:space="0" w:color="auto"/>
        <w:right w:val="none" w:sz="0" w:space="0" w:color="auto"/>
      </w:divBdr>
    </w:div>
    <w:div w:id="658925732">
      <w:bodyDiv w:val="1"/>
      <w:marLeft w:val="0"/>
      <w:marRight w:val="0"/>
      <w:marTop w:val="0"/>
      <w:marBottom w:val="0"/>
      <w:divBdr>
        <w:top w:val="none" w:sz="0" w:space="0" w:color="auto"/>
        <w:left w:val="none" w:sz="0" w:space="0" w:color="auto"/>
        <w:bottom w:val="none" w:sz="0" w:space="0" w:color="auto"/>
        <w:right w:val="none" w:sz="0" w:space="0" w:color="auto"/>
      </w:divBdr>
    </w:div>
    <w:div w:id="667904060">
      <w:bodyDiv w:val="1"/>
      <w:marLeft w:val="0"/>
      <w:marRight w:val="0"/>
      <w:marTop w:val="0"/>
      <w:marBottom w:val="0"/>
      <w:divBdr>
        <w:top w:val="none" w:sz="0" w:space="0" w:color="auto"/>
        <w:left w:val="none" w:sz="0" w:space="0" w:color="auto"/>
        <w:bottom w:val="none" w:sz="0" w:space="0" w:color="auto"/>
        <w:right w:val="none" w:sz="0" w:space="0" w:color="auto"/>
      </w:divBdr>
    </w:div>
    <w:div w:id="670762516">
      <w:bodyDiv w:val="1"/>
      <w:marLeft w:val="0"/>
      <w:marRight w:val="0"/>
      <w:marTop w:val="0"/>
      <w:marBottom w:val="0"/>
      <w:divBdr>
        <w:top w:val="none" w:sz="0" w:space="0" w:color="auto"/>
        <w:left w:val="none" w:sz="0" w:space="0" w:color="auto"/>
        <w:bottom w:val="none" w:sz="0" w:space="0" w:color="auto"/>
        <w:right w:val="none" w:sz="0" w:space="0" w:color="auto"/>
      </w:divBdr>
    </w:div>
    <w:div w:id="681517094">
      <w:bodyDiv w:val="1"/>
      <w:marLeft w:val="0"/>
      <w:marRight w:val="0"/>
      <w:marTop w:val="0"/>
      <w:marBottom w:val="0"/>
      <w:divBdr>
        <w:top w:val="none" w:sz="0" w:space="0" w:color="auto"/>
        <w:left w:val="none" w:sz="0" w:space="0" w:color="auto"/>
        <w:bottom w:val="none" w:sz="0" w:space="0" w:color="auto"/>
        <w:right w:val="none" w:sz="0" w:space="0" w:color="auto"/>
      </w:divBdr>
    </w:div>
    <w:div w:id="688606744">
      <w:bodyDiv w:val="1"/>
      <w:marLeft w:val="0"/>
      <w:marRight w:val="0"/>
      <w:marTop w:val="0"/>
      <w:marBottom w:val="0"/>
      <w:divBdr>
        <w:top w:val="none" w:sz="0" w:space="0" w:color="auto"/>
        <w:left w:val="none" w:sz="0" w:space="0" w:color="auto"/>
        <w:bottom w:val="none" w:sz="0" w:space="0" w:color="auto"/>
        <w:right w:val="none" w:sz="0" w:space="0" w:color="auto"/>
      </w:divBdr>
    </w:div>
    <w:div w:id="794256142">
      <w:bodyDiv w:val="1"/>
      <w:marLeft w:val="0"/>
      <w:marRight w:val="0"/>
      <w:marTop w:val="0"/>
      <w:marBottom w:val="0"/>
      <w:divBdr>
        <w:top w:val="none" w:sz="0" w:space="0" w:color="auto"/>
        <w:left w:val="none" w:sz="0" w:space="0" w:color="auto"/>
        <w:bottom w:val="none" w:sz="0" w:space="0" w:color="auto"/>
        <w:right w:val="none" w:sz="0" w:space="0" w:color="auto"/>
      </w:divBdr>
    </w:div>
    <w:div w:id="804083578">
      <w:bodyDiv w:val="1"/>
      <w:marLeft w:val="0"/>
      <w:marRight w:val="0"/>
      <w:marTop w:val="0"/>
      <w:marBottom w:val="0"/>
      <w:divBdr>
        <w:top w:val="none" w:sz="0" w:space="0" w:color="auto"/>
        <w:left w:val="none" w:sz="0" w:space="0" w:color="auto"/>
        <w:bottom w:val="none" w:sz="0" w:space="0" w:color="auto"/>
        <w:right w:val="none" w:sz="0" w:space="0" w:color="auto"/>
      </w:divBdr>
    </w:div>
    <w:div w:id="806245610">
      <w:bodyDiv w:val="1"/>
      <w:marLeft w:val="0"/>
      <w:marRight w:val="0"/>
      <w:marTop w:val="0"/>
      <w:marBottom w:val="0"/>
      <w:divBdr>
        <w:top w:val="none" w:sz="0" w:space="0" w:color="auto"/>
        <w:left w:val="none" w:sz="0" w:space="0" w:color="auto"/>
        <w:bottom w:val="none" w:sz="0" w:space="0" w:color="auto"/>
        <w:right w:val="none" w:sz="0" w:space="0" w:color="auto"/>
      </w:divBdr>
    </w:div>
    <w:div w:id="810169239">
      <w:bodyDiv w:val="1"/>
      <w:marLeft w:val="0"/>
      <w:marRight w:val="0"/>
      <w:marTop w:val="0"/>
      <w:marBottom w:val="0"/>
      <w:divBdr>
        <w:top w:val="none" w:sz="0" w:space="0" w:color="auto"/>
        <w:left w:val="none" w:sz="0" w:space="0" w:color="auto"/>
        <w:bottom w:val="none" w:sz="0" w:space="0" w:color="auto"/>
        <w:right w:val="none" w:sz="0" w:space="0" w:color="auto"/>
      </w:divBdr>
    </w:div>
    <w:div w:id="838041557">
      <w:bodyDiv w:val="1"/>
      <w:marLeft w:val="0"/>
      <w:marRight w:val="0"/>
      <w:marTop w:val="0"/>
      <w:marBottom w:val="0"/>
      <w:divBdr>
        <w:top w:val="none" w:sz="0" w:space="0" w:color="auto"/>
        <w:left w:val="none" w:sz="0" w:space="0" w:color="auto"/>
        <w:bottom w:val="none" w:sz="0" w:space="0" w:color="auto"/>
        <w:right w:val="none" w:sz="0" w:space="0" w:color="auto"/>
      </w:divBdr>
    </w:div>
    <w:div w:id="845945096">
      <w:bodyDiv w:val="1"/>
      <w:marLeft w:val="0"/>
      <w:marRight w:val="0"/>
      <w:marTop w:val="0"/>
      <w:marBottom w:val="0"/>
      <w:divBdr>
        <w:top w:val="none" w:sz="0" w:space="0" w:color="auto"/>
        <w:left w:val="none" w:sz="0" w:space="0" w:color="auto"/>
        <w:bottom w:val="none" w:sz="0" w:space="0" w:color="auto"/>
        <w:right w:val="none" w:sz="0" w:space="0" w:color="auto"/>
      </w:divBdr>
    </w:div>
    <w:div w:id="853225260">
      <w:bodyDiv w:val="1"/>
      <w:marLeft w:val="0"/>
      <w:marRight w:val="0"/>
      <w:marTop w:val="0"/>
      <w:marBottom w:val="0"/>
      <w:divBdr>
        <w:top w:val="none" w:sz="0" w:space="0" w:color="auto"/>
        <w:left w:val="none" w:sz="0" w:space="0" w:color="auto"/>
        <w:bottom w:val="none" w:sz="0" w:space="0" w:color="auto"/>
        <w:right w:val="none" w:sz="0" w:space="0" w:color="auto"/>
      </w:divBdr>
    </w:div>
    <w:div w:id="885987143">
      <w:bodyDiv w:val="1"/>
      <w:marLeft w:val="0"/>
      <w:marRight w:val="0"/>
      <w:marTop w:val="0"/>
      <w:marBottom w:val="0"/>
      <w:divBdr>
        <w:top w:val="none" w:sz="0" w:space="0" w:color="auto"/>
        <w:left w:val="none" w:sz="0" w:space="0" w:color="auto"/>
        <w:bottom w:val="none" w:sz="0" w:space="0" w:color="auto"/>
        <w:right w:val="none" w:sz="0" w:space="0" w:color="auto"/>
      </w:divBdr>
    </w:div>
    <w:div w:id="902104784">
      <w:bodyDiv w:val="1"/>
      <w:marLeft w:val="0"/>
      <w:marRight w:val="0"/>
      <w:marTop w:val="0"/>
      <w:marBottom w:val="0"/>
      <w:divBdr>
        <w:top w:val="none" w:sz="0" w:space="0" w:color="auto"/>
        <w:left w:val="none" w:sz="0" w:space="0" w:color="auto"/>
        <w:bottom w:val="none" w:sz="0" w:space="0" w:color="auto"/>
        <w:right w:val="none" w:sz="0" w:space="0" w:color="auto"/>
      </w:divBdr>
    </w:div>
    <w:div w:id="914701366">
      <w:bodyDiv w:val="1"/>
      <w:marLeft w:val="0"/>
      <w:marRight w:val="0"/>
      <w:marTop w:val="0"/>
      <w:marBottom w:val="0"/>
      <w:divBdr>
        <w:top w:val="none" w:sz="0" w:space="0" w:color="auto"/>
        <w:left w:val="none" w:sz="0" w:space="0" w:color="auto"/>
        <w:bottom w:val="none" w:sz="0" w:space="0" w:color="auto"/>
        <w:right w:val="none" w:sz="0" w:space="0" w:color="auto"/>
      </w:divBdr>
    </w:div>
    <w:div w:id="924344476">
      <w:bodyDiv w:val="1"/>
      <w:marLeft w:val="0"/>
      <w:marRight w:val="0"/>
      <w:marTop w:val="0"/>
      <w:marBottom w:val="0"/>
      <w:divBdr>
        <w:top w:val="none" w:sz="0" w:space="0" w:color="auto"/>
        <w:left w:val="none" w:sz="0" w:space="0" w:color="auto"/>
        <w:bottom w:val="none" w:sz="0" w:space="0" w:color="auto"/>
        <w:right w:val="none" w:sz="0" w:space="0" w:color="auto"/>
      </w:divBdr>
    </w:div>
    <w:div w:id="934945089">
      <w:bodyDiv w:val="1"/>
      <w:marLeft w:val="0"/>
      <w:marRight w:val="0"/>
      <w:marTop w:val="0"/>
      <w:marBottom w:val="0"/>
      <w:divBdr>
        <w:top w:val="none" w:sz="0" w:space="0" w:color="auto"/>
        <w:left w:val="none" w:sz="0" w:space="0" w:color="auto"/>
        <w:bottom w:val="none" w:sz="0" w:space="0" w:color="auto"/>
        <w:right w:val="none" w:sz="0" w:space="0" w:color="auto"/>
      </w:divBdr>
    </w:div>
    <w:div w:id="988755224">
      <w:bodyDiv w:val="1"/>
      <w:marLeft w:val="0"/>
      <w:marRight w:val="0"/>
      <w:marTop w:val="0"/>
      <w:marBottom w:val="0"/>
      <w:divBdr>
        <w:top w:val="none" w:sz="0" w:space="0" w:color="auto"/>
        <w:left w:val="none" w:sz="0" w:space="0" w:color="auto"/>
        <w:bottom w:val="none" w:sz="0" w:space="0" w:color="auto"/>
        <w:right w:val="none" w:sz="0" w:space="0" w:color="auto"/>
      </w:divBdr>
    </w:div>
    <w:div w:id="1016155016">
      <w:bodyDiv w:val="1"/>
      <w:marLeft w:val="0"/>
      <w:marRight w:val="0"/>
      <w:marTop w:val="0"/>
      <w:marBottom w:val="0"/>
      <w:divBdr>
        <w:top w:val="none" w:sz="0" w:space="0" w:color="auto"/>
        <w:left w:val="none" w:sz="0" w:space="0" w:color="auto"/>
        <w:bottom w:val="none" w:sz="0" w:space="0" w:color="auto"/>
        <w:right w:val="none" w:sz="0" w:space="0" w:color="auto"/>
      </w:divBdr>
    </w:div>
    <w:div w:id="1031303879">
      <w:bodyDiv w:val="1"/>
      <w:marLeft w:val="0"/>
      <w:marRight w:val="0"/>
      <w:marTop w:val="0"/>
      <w:marBottom w:val="0"/>
      <w:divBdr>
        <w:top w:val="none" w:sz="0" w:space="0" w:color="auto"/>
        <w:left w:val="none" w:sz="0" w:space="0" w:color="auto"/>
        <w:bottom w:val="none" w:sz="0" w:space="0" w:color="auto"/>
        <w:right w:val="none" w:sz="0" w:space="0" w:color="auto"/>
      </w:divBdr>
    </w:div>
    <w:div w:id="1041831187">
      <w:bodyDiv w:val="1"/>
      <w:marLeft w:val="0"/>
      <w:marRight w:val="0"/>
      <w:marTop w:val="0"/>
      <w:marBottom w:val="0"/>
      <w:divBdr>
        <w:top w:val="none" w:sz="0" w:space="0" w:color="auto"/>
        <w:left w:val="none" w:sz="0" w:space="0" w:color="auto"/>
        <w:bottom w:val="none" w:sz="0" w:space="0" w:color="auto"/>
        <w:right w:val="none" w:sz="0" w:space="0" w:color="auto"/>
      </w:divBdr>
    </w:div>
    <w:div w:id="1044329309">
      <w:bodyDiv w:val="1"/>
      <w:marLeft w:val="0"/>
      <w:marRight w:val="0"/>
      <w:marTop w:val="0"/>
      <w:marBottom w:val="0"/>
      <w:divBdr>
        <w:top w:val="none" w:sz="0" w:space="0" w:color="auto"/>
        <w:left w:val="none" w:sz="0" w:space="0" w:color="auto"/>
        <w:bottom w:val="none" w:sz="0" w:space="0" w:color="auto"/>
        <w:right w:val="none" w:sz="0" w:space="0" w:color="auto"/>
      </w:divBdr>
    </w:div>
    <w:div w:id="1063913415">
      <w:bodyDiv w:val="1"/>
      <w:marLeft w:val="0"/>
      <w:marRight w:val="0"/>
      <w:marTop w:val="0"/>
      <w:marBottom w:val="0"/>
      <w:divBdr>
        <w:top w:val="none" w:sz="0" w:space="0" w:color="auto"/>
        <w:left w:val="none" w:sz="0" w:space="0" w:color="auto"/>
        <w:bottom w:val="none" w:sz="0" w:space="0" w:color="auto"/>
        <w:right w:val="none" w:sz="0" w:space="0" w:color="auto"/>
      </w:divBdr>
    </w:div>
    <w:div w:id="1066956810">
      <w:bodyDiv w:val="1"/>
      <w:marLeft w:val="0"/>
      <w:marRight w:val="0"/>
      <w:marTop w:val="0"/>
      <w:marBottom w:val="0"/>
      <w:divBdr>
        <w:top w:val="none" w:sz="0" w:space="0" w:color="auto"/>
        <w:left w:val="none" w:sz="0" w:space="0" w:color="auto"/>
        <w:bottom w:val="none" w:sz="0" w:space="0" w:color="auto"/>
        <w:right w:val="none" w:sz="0" w:space="0" w:color="auto"/>
      </w:divBdr>
    </w:div>
    <w:div w:id="1072460268">
      <w:bodyDiv w:val="1"/>
      <w:marLeft w:val="0"/>
      <w:marRight w:val="0"/>
      <w:marTop w:val="0"/>
      <w:marBottom w:val="0"/>
      <w:divBdr>
        <w:top w:val="none" w:sz="0" w:space="0" w:color="auto"/>
        <w:left w:val="none" w:sz="0" w:space="0" w:color="auto"/>
        <w:bottom w:val="none" w:sz="0" w:space="0" w:color="auto"/>
        <w:right w:val="none" w:sz="0" w:space="0" w:color="auto"/>
      </w:divBdr>
    </w:div>
    <w:div w:id="1075054800">
      <w:bodyDiv w:val="1"/>
      <w:marLeft w:val="0"/>
      <w:marRight w:val="0"/>
      <w:marTop w:val="0"/>
      <w:marBottom w:val="0"/>
      <w:divBdr>
        <w:top w:val="none" w:sz="0" w:space="0" w:color="auto"/>
        <w:left w:val="none" w:sz="0" w:space="0" w:color="auto"/>
        <w:bottom w:val="none" w:sz="0" w:space="0" w:color="auto"/>
        <w:right w:val="none" w:sz="0" w:space="0" w:color="auto"/>
      </w:divBdr>
    </w:div>
    <w:div w:id="1080447077">
      <w:bodyDiv w:val="1"/>
      <w:marLeft w:val="0"/>
      <w:marRight w:val="0"/>
      <w:marTop w:val="0"/>
      <w:marBottom w:val="0"/>
      <w:divBdr>
        <w:top w:val="none" w:sz="0" w:space="0" w:color="auto"/>
        <w:left w:val="none" w:sz="0" w:space="0" w:color="auto"/>
        <w:bottom w:val="none" w:sz="0" w:space="0" w:color="auto"/>
        <w:right w:val="none" w:sz="0" w:space="0" w:color="auto"/>
      </w:divBdr>
    </w:div>
    <w:div w:id="1097597838">
      <w:bodyDiv w:val="1"/>
      <w:marLeft w:val="0"/>
      <w:marRight w:val="0"/>
      <w:marTop w:val="0"/>
      <w:marBottom w:val="0"/>
      <w:divBdr>
        <w:top w:val="none" w:sz="0" w:space="0" w:color="auto"/>
        <w:left w:val="none" w:sz="0" w:space="0" w:color="auto"/>
        <w:bottom w:val="none" w:sz="0" w:space="0" w:color="auto"/>
        <w:right w:val="none" w:sz="0" w:space="0" w:color="auto"/>
      </w:divBdr>
    </w:div>
    <w:div w:id="1099107749">
      <w:bodyDiv w:val="1"/>
      <w:marLeft w:val="0"/>
      <w:marRight w:val="0"/>
      <w:marTop w:val="0"/>
      <w:marBottom w:val="0"/>
      <w:divBdr>
        <w:top w:val="none" w:sz="0" w:space="0" w:color="auto"/>
        <w:left w:val="none" w:sz="0" w:space="0" w:color="auto"/>
        <w:bottom w:val="none" w:sz="0" w:space="0" w:color="auto"/>
        <w:right w:val="none" w:sz="0" w:space="0" w:color="auto"/>
      </w:divBdr>
    </w:div>
    <w:div w:id="1114709552">
      <w:bodyDiv w:val="1"/>
      <w:marLeft w:val="0"/>
      <w:marRight w:val="0"/>
      <w:marTop w:val="0"/>
      <w:marBottom w:val="0"/>
      <w:divBdr>
        <w:top w:val="none" w:sz="0" w:space="0" w:color="auto"/>
        <w:left w:val="none" w:sz="0" w:space="0" w:color="auto"/>
        <w:bottom w:val="none" w:sz="0" w:space="0" w:color="auto"/>
        <w:right w:val="none" w:sz="0" w:space="0" w:color="auto"/>
      </w:divBdr>
    </w:div>
    <w:div w:id="1115293287">
      <w:bodyDiv w:val="1"/>
      <w:marLeft w:val="0"/>
      <w:marRight w:val="0"/>
      <w:marTop w:val="0"/>
      <w:marBottom w:val="0"/>
      <w:divBdr>
        <w:top w:val="none" w:sz="0" w:space="0" w:color="auto"/>
        <w:left w:val="none" w:sz="0" w:space="0" w:color="auto"/>
        <w:bottom w:val="none" w:sz="0" w:space="0" w:color="auto"/>
        <w:right w:val="none" w:sz="0" w:space="0" w:color="auto"/>
      </w:divBdr>
    </w:div>
    <w:div w:id="1131166126">
      <w:bodyDiv w:val="1"/>
      <w:marLeft w:val="0"/>
      <w:marRight w:val="0"/>
      <w:marTop w:val="0"/>
      <w:marBottom w:val="0"/>
      <w:divBdr>
        <w:top w:val="none" w:sz="0" w:space="0" w:color="auto"/>
        <w:left w:val="none" w:sz="0" w:space="0" w:color="auto"/>
        <w:bottom w:val="none" w:sz="0" w:space="0" w:color="auto"/>
        <w:right w:val="none" w:sz="0" w:space="0" w:color="auto"/>
      </w:divBdr>
    </w:div>
    <w:div w:id="1132093107">
      <w:bodyDiv w:val="1"/>
      <w:marLeft w:val="0"/>
      <w:marRight w:val="0"/>
      <w:marTop w:val="0"/>
      <w:marBottom w:val="0"/>
      <w:divBdr>
        <w:top w:val="none" w:sz="0" w:space="0" w:color="auto"/>
        <w:left w:val="none" w:sz="0" w:space="0" w:color="auto"/>
        <w:bottom w:val="none" w:sz="0" w:space="0" w:color="auto"/>
        <w:right w:val="none" w:sz="0" w:space="0" w:color="auto"/>
      </w:divBdr>
    </w:div>
    <w:div w:id="1141965367">
      <w:bodyDiv w:val="1"/>
      <w:marLeft w:val="0"/>
      <w:marRight w:val="0"/>
      <w:marTop w:val="0"/>
      <w:marBottom w:val="0"/>
      <w:divBdr>
        <w:top w:val="none" w:sz="0" w:space="0" w:color="auto"/>
        <w:left w:val="none" w:sz="0" w:space="0" w:color="auto"/>
        <w:bottom w:val="none" w:sz="0" w:space="0" w:color="auto"/>
        <w:right w:val="none" w:sz="0" w:space="0" w:color="auto"/>
      </w:divBdr>
    </w:div>
    <w:div w:id="1145707356">
      <w:bodyDiv w:val="1"/>
      <w:marLeft w:val="0"/>
      <w:marRight w:val="0"/>
      <w:marTop w:val="0"/>
      <w:marBottom w:val="0"/>
      <w:divBdr>
        <w:top w:val="none" w:sz="0" w:space="0" w:color="auto"/>
        <w:left w:val="none" w:sz="0" w:space="0" w:color="auto"/>
        <w:bottom w:val="none" w:sz="0" w:space="0" w:color="auto"/>
        <w:right w:val="none" w:sz="0" w:space="0" w:color="auto"/>
      </w:divBdr>
    </w:div>
    <w:div w:id="1180313294">
      <w:bodyDiv w:val="1"/>
      <w:marLeft w:val="0"/>
      <w:marRight w:val="0"/>
      <w:marTop w:val="0"/>
      <w:marBottom w:val="0"/>
      <w:divBdr>
        <w:top w:val="none" w:sz="0" w:space="0" w:color="auto"/>
        <w:left w:val="none" w:sz="0" w:space="0" w:color="auto"/>
        <w:bottom w:val="none" w:sz="0" w:space="0" w:color="auto"/>
        <w:right w:val="none" w:sz="0" w:space="0" w:color="auto"/>
      </w:divBdr>
    </w:div>
    <w:div w:id="1209143636">
      <w:bodyDiv w:val="1"/>
      <w:marLeft w:val="0"/>
      <w:marRight w:val="0"/>
      <w:marTop w:val="0"/>
      <w:marBottom w:val="0"/>
      <w:divBdr>
        <w:top w:val="none" w:sz="0" w:space="0" w:color="auto"/>
        <w:left w:val="none" w:sz="0" w:space="0" w:color="auto"/>
        <w:bottom w:val="none" w:sz="0" w:space="0" w:color="auto"/>
        <w:right w:val="none" w:sz="0" w:space="0" w:color="auto"/>
      </w:divBdr>
    </w:div>
    <w:div w:id="1210528987">
      <w:bodyDiv w:val="1"/>
      <w:marLeft w:val="0"/>
      <w:marRight w:val="0"/>
      <w:marTop w:val="0"/>
      <w:marBottom w:val="0"/>
      <w:divBdr>
        <w:top w:val="none" w:sz="0" w:space="0" w:color="auto"/>
        <w:left w:val="none" w:sz="0" w:space="0" w:color="auto"/>
        <w:bottom w:val="none" w:sz="0" w:space="0" w:color="auto"/>
        <w:right w:val="none" w:sz="0" w:space="0" w:color="auto"/>
      </w:divBdr>
    </w:div>
    <w:div w:id="1300569490">
      <w:bodyDiv w:val="1"/>
      <w:marLeft w:val="0"/>
      <w:marRight w:val="0"/>
      <w:marTop w:val="0"/>
      <w:marBottom w:val="0"/>
      <w:divBdr>
        <w:top w:val="none" w:sz="0" w:space="0" w:color="auto"/>
        <w:left w:val="none" w:sz="0" w:space="0" w:color="auto"/>
        <w:bottom w:val="none" w:sz="0" w:space="0" w:color="auto"/>
        <w:right w:val="none" w:sz="0" w:space="0" w:color="auto"/>
      </w:divBdr>
    </w:div>
    <w:div w:id="1302346631">
      <w:bodyDiv w:val="1"/>
      <w:marLeft w:val="0"/>
      <w:marRight w:val="0"/>
      <w:marTop w:val="0"/>
      <w:marBottom w:val="0"/>
      <w:divBdr>
        <w:top w:val="none" w:sz="0" w:space="0" w:color="auto"/>
        <w:left w:val="none" w:sz="0" w:space="0" w:color="auto"/>
        <w:bottom w:val="none" w:sz="0" w:space="0" w:color="auto"/>
        <w:right w:val="none" w:sz="0" w:space="0" w:color="auto"/>
      </w:divBdr>
    </w:div>
    <w:div w:id="1314019202">
      <w:bodyDiv w:val="1"/>
      <w:marLeft w:val="0"/>
      <w:marRight w:val="0"/>
      <w:marTop w:val="0"/>
      <w:marBottom w:val="0"/>
      <w:divBdr>
        <w:top w:val="none" w:sz="0" w:space="0" w:color="auto"/>
        <w:left w:val="none" w:sz="0" w:space="0" w:color="auto"/>
        <w:bottom w:val="none" w:sz="0" w:space="0" w:color="auto"/>
        <w:right w:val="none" w:sz="0" w:space="0" w:color="auto"/>
      </w:divBdr>
    </w:div>
    <w:div w:id="1332827656">
      <w:bodyDiv w:val="1"/>
      <w:marLeft w:val="0"/>
      <w:marRight w:val="0"/>
      <w:marTop w:val="0"/>
      <w:marBottom w:val="0"/>
      <w:divBdr>
        <w:top w:val="none" w:sz="0" w:space="0" w:color="auto"/>
        <w:left w:val="none" w:sz="0" w:space="0" w:color="auto"/>
        <w:bottom w:val="none" w:sz="0" w:space="0" w:color="auto"/>
        <w:right w:val="none" w:sz="0" w:space="0" w:color="auto"/>
      </w:divBdr>
    </w:div>
    <w:div w:id="1375348173">
      <w:bodyDiv w:val="1"/>
      <w:marLeft w:val="0"/>
      <w:marRight w:val="0"/>
      <w:marTop w:val="0"/>
      <w:marBottom w:val="0"/>
      <w:divBdr>
        <w:top w:val="none" w:sz="0" w:space="0" w:color="auto"/>
        <w:left w:val="none" w:sz="0" w:space="0" w:color="auto"/>
        <w:bottom w:val="none" w:sz="0" w:space="0" w:color="auto"/>
        <w:right w:val="none" w:sz="0" w:space="0" w:color="auto"/>
      </w:divBdr>
    </w:div>
    <w:div w:id="1379668746">
      <w:bodyDiv w:val="1"/>
      <w:marLeft w:val="0"/>
      <w:marRight w:val="0"/>
      <w:marTop w:val="0"/>
      <w:marBottom w:val="0"/>
      <w:divBdr>
        <w:top w:val="none" w:sz="0" w:space="0" w:color="auto"/>
        <w:left w:val="none" w:sz="0" w:space="0" w:color="auto"/>
        <w:bottom w:val="none" w:sz="0" w:space="0" w:color="auto"/>
        <w:right w:val="none" w:sz="0" w:space="0" w:color="auto"/>
      </w:divBdr>
    </w:div>
    <w:div w:id="1393624322">
      <w:bodyDiv w:val="1"/>
      <w:marLeft w:val="0"/>
      <w:marRight w:val="0"/>
      <w:marTop w:val="0"/>
      <w:marBottom w:val="0"/>
      <w:divBdr>
        <w:top w:val="none" w:sz="0" w:space="0" w:color="auto"/>
        <w:left w:val="none" w:sz="0" w:space="0" w:color="auto"/>
        <w:bottom w:val="none" w:sz="0" w:space="0" w:color="auto"/>
        <w:right w:val="none" w:sz="0" w:space="0" w:color="auto"/>
      </w:divBdr>
    </w:div>
    <w:div w:id="1414626998">
      <w:bodyDiv w:val="1"/>
      <w:marLeft w:val="0"/>
      <w:marRight w:val="0"/>
      <w:marTop w:val="0"/>
      <w:marBottom w:val="0"/>
      <w:divBdr>
        <w:top w:val="none" w:sz="0" w:space="0" w:color="auto"/>
        <w:left w:val="none" w:sz="0" w:space="0" w:color="auto"/>
        <w:bottom w:val="none" w:sz="0" w:space="0" w:color="auto"/>
        <w:right w:val="none" w:sz="0" w:space="0" w:color="auto"/>
      </w:divBdr>
    </w:div>
    <w:div w:id="1423800786">
      <w:bodyDiv w:val="1"/>
      <w:marLeft w:val="0"/>
      <w:marRight w:val="0"/>
      <w:marTop w:val="0"/>
      <w:marBottom w:val="0"/>
      <w:divBdr>
        <w:top w:val="none" w:sz="0" w:space="0" w:color="auto"/>
        <w:left w:val="none" w:sz="0" w:space="0" w:color="auto"/>
        <w:bottom w:val="none" w:sz="0" w:space="0" w:color="auto"/>
        <w:right w:val="none" w:sz="0" w:space="0" w:color="auto"/>
      </w:divBdr>
    </w:div>
    <w:div w:id="1438865381">
      <w:bodyDiv w:val="1"/>
      <w:marLeft w:val="0"/>
      <w:marRight w:val="0"/>
      <w:marTop w:val="0"/>
      <w:marBottom w:val="0"/>
      <w:divBdr>
        <w:top w:val="none" w:sz="0" w:space="0" w:color="auto"/>
        <w:left w:val="none" w:sz="0" w:space="0" w:color="auto"/>
        <w:bottom w:val="none" w:sz="0" w:space="0" w:color="auto"/>
        <w:right w:val="none" w:sz="0" w:space="0" w:color="auto"/>
      </w:divBdr>
    </w:div>
    <w:div w:id="1452091828">
      <w:bodyDiv w:val="1"/>
      <w:marLeft w:val="0"/>
      <w:marRight w:val="0"/>
      <w:marTop w:val="0"/>
      <w:marBottom w:val="0"/>
      <w:divBdr>
        <w:top w:val="none" w:sz="0" w:space="0" w:color="auto"/>
        <w:left w:val="none" w:sz="0" w:space="0" w:color="auto"/>
        <w:bottom w:val="none" w:sz="0" w:space="0" w:color="auto"/>
        <w:right w:val="none" w:sz="0" w:space="0" w:color="auto"/>
      </w:divBdr>
    </w:div>
    <w:div w:id="1466973215">
      <w:bodyDiv w:val="1"/>
      <w:marLeft w:val="0"/>
      <w:marRight w:val="0"/>
      <w:marTop w:val="0"/>
      <w:marBottom w:val="0"/>
      <w:divBdr>
        <w:top w:val="none" w:sz="0" w:space="0" w:color="auto"/>
        <w:left w:val="none" w:sz="0" w:space="0" w:color="auto"/>
        <w:bottom w:val="none" w:sz="0" w:space="0" w:color="auto"/>
        <w:right w:val="none" w:sz="0" w:space="0" w:color="auto"/>
      </w:divBdr>
    </w:div>
    <w:div w:id="1502164762">
      <w:bodyDiv w:val="1"/>
      <w:marLeft w:val="0"/>
      <w:marRight w:val="0"/>
      <w:marTop w:val="0"/>
      <w:marBottom w:val="0"/>
      <w:divBdr>
        <w:top w:val="none" w:sz="0" w:space="0" w:color="auto"/>
        <w:left w:val="none" w:sz="0" w:space="0" w:color="auto"/>
        <w:bottom w:val="none" w:sz="0" w:space="0" w:color="auto"/>
        <w:right w:val="none" w:sz="0" w:space="0" w:color="auto"/>
      </w:divBdr>
    </w:div>
    <w:div w:id="1502695775">
      <w:bodyDiv w:val="1"/>
      <w:marLeft w:val="0"/>
      <w:marRight w:val="0"/>
      <w:marTop w:val="0"/>
      <w:marBottom w:val="0"/>
      <w:divBdr>
        <w:top w:val="none" w:sz="0" w:space="0" w:color="auto"/>
        <w:left w:val="none" w:sz="0" w:space="0" w:color="auto"/>
        <w:bottom w:val="none" w:sz="0" w:space="0" w:color="auto"/>
        <w:right w:val="none" w:sz="0" w:space="0" w:color="auto"/>
      </w:divBdr>
    </w:div>
    <w:div w:id="1541360793">
      <w:bodyDiv w:val="1"/>
      <w:marLeft w:val="0"/>
      <w:marRight w:val="0"/>
      <w:marTop w:val="0"/>
      <w:marBottom w:val="0"/>
      <w:divBdr>
        <w:top w:val="none" w:sz="0" w:space="0" w:color="auto"/>
        <w:left w:val="none" w:sz="0" w:space="0" w:color="auto"/>
        <w:bottom w:val="none" w:sz="0" w:space="0" w:color="auto"/>
        <w:right w:val="none" w:sz="0" w:space="0" w:color="auto"/>
      </w:divBdr>
    </w:div>
    <w:div w:id="1565795485">
      <w:bodyDiv w:val="1"/>
      <w:marLeft w:val="0"/>
      <w:marRight w:val="0"/>
      <w:marTop w:val="0"/>
      <w:marBottom w:val="0"/>
      <w:divBdr>
        <w:top w:val="none" w:sz="0" w:space="0" w:color="auto"/>
        <w:left w:val="none" w:sz="0" w:space="0" w:color="auto"/>
        <w:bottom w:val="none" w:sz="0" w:space="0" w:color="auto"/>
        <w:right w:val="none" w:sz="0" w:space="0" w:color="auto"/>
      </w:divBdr>
    </w:div>
    <w:div w:id="1584795310">
      <w:bodyDiv w:val="1"/>
      <w:marLeft w:val="0"/>
      <w:marRight w:val="0"/>
      <w:marTop w:val="0"/>
      <w:marBottom w:val="0"/>
      <w:divBdr>
        <w:top w:val="none" w:sz="0" w:space="0" w:color="auto"/>
        <w:left w:val="none" w:sz="0" w:space="0" w:color="auto"/>
        <w:bottom w:val="none" w:sz="0" w:space="0" w:color="auto"/>
        <w:right w:val="none" w:sz="0" w:space="0" w:color="auto"/>
      </w:divBdr>
    </w:div>
    <w:div w:id="1595089495">
      <w:bodyDiv w:val="1"/>
      <w:marLeft w:val="0"/>
      <w:marRight w:val="0"/>
      <w:marTop w:val="0"/>
      <w:marBottom w:val="0"/>
      <w:divBdr>
        <w:top w:val="none" w:sz="0" w:space="0" w:color="auto"/>
        <w:left w:val="none" w:sz="0" w:space="0" w:color="auto"/>
        <w:bottom w:val="none" w:sz="0" w:space="0" w:color="auto"/>
        <w:right w:val="none" w:sz="0" w:space="0" w:color="auto"/>
      </w:divBdr>
    </w:div>
    <w:div w:id="1617442026">
      <w:bodyDiv w:val="1"/>
      <w:marLeft w:val="0"/>
      <w:marRight w:val="0"/>
      <w:marTop w:val="0"/>
      <w:marBottom w:val="0"/>
      <w:divBdr>
        <w:top w:val="none" w:sz="0" w:space="0" w:color="auto"/>
        <w:left w:val="none" w:sz="0" w:space="0" w:color="auto"/>
        <w:bottom w:val="none" w:sz="0" w:space="0" w:color="auto"/>
        <w:right w:val="none" w:sz="0" w:space="0" w:color="auto"/>
      </w:divBdr>
    </w:div>
    <w:div w:id="1632857909">
      <w:bodyDiv w:val="1"/>
      <w:marLeft w:val="0"/>
      <w:marRight w:val="0"/>
      <w:marTop w:val="0"/>
      <w:marBottom w:val="0"/>
      <w:divBdr>
        <w:top w:val="none" w:sz="0" w:space="0" w:color="auto"/>
        <w:left w:val="none" w:sz="0" w:space="0" w:color="auto"/>
        <w:bottom w:val="none" w:sz="0" w:space="0" w:color="auto"/>
        <w:right w:val="none" w:sz="0" w:space="0" w:color="auto"/>
      </w:divBdr>
    </w:div>
    <w:div w:id="1656254928">
      <w:bodyDiv w:val="1"/>
      <w:marLeft w:val="0"/>
      <w:marRight w:val="0"/>
      <w:marTop w:val="0"/>
      <w:marBottom w:val="0"/>
      <w:divBdr>
        <w:top w:val="none" w:sz="0" w:space="0" w:color="auto"/>
        <w:left w:val="none" w:sz="0" w:space="0" w:color="auto"/>
        <w:bottom w:val="none" w:sz="0" w:space="0" w:color="auto"/>
        <w:right w:val="none" w:sz="0" w:space="0" w:color="auto"/>
      </w:divBdr>
    </w:div>
    <w:div w:id="1677228936">
      <w:bodyDiv w:val="1"/>
      <w:marLeft w:val="0"/>
      <w:marRight w:val="0"/>
      <w:marTop w:val="0"/>
      <w:marBottom w:val="0"/>
      <w:divBdr>
        <w:top w:val="none" w:sz="0" w:space="0" w:color="auto"/>
        <w:left w:val="none" w:sz="0" w:space="0" w:color="auto"/>
        <w:bottom w:val="none" w:sz="0" w:space="0" w:color="auto"/>
        <w:right w:val="none" w:sz="0" w:space="0" w:color="auto"/>
      </w:divBdr>
    </w:div>
    <w:div w:id="1679044462">
      <w:bodyDiv w:val="1"/>
      <w:marLeft w:val="0"/>
      <w:marRight w:val="0"/>
      <w:marTop w:val="0"/>
      <w:marBottom w:val="0"/>
      <w:divBdr>
        <w:top w:val="none" w:sz="0" w:space="0" w:color="auto"/>
        <w:left w:val="none" w:sz="0" w:space="0" w:color="auto"/>
        <w:bottom w:val="none" w:sz="0" w:space="0" w:color="auto"/>
        <w:right w:val="none" w:sz="0" w:space="0" w:color="auto"/>
      </w:divBdr>
    </w:div>
    <w:div w:id="1688749543">
      <w:bodyDiv w:val="1"/>
      <w:marLeft w:val="0"/>
      <w:marRight w:val="0"/>
      <w:marTop w:val="0"/>
      <w:marBottom w:val="0"/>
      <w:divBdr>
        <w:top w:val="none" w:sz="0" w:space="0" w:color="auto"/>
        <w:left w:val="none" w:sz="0" w:space="0" w:color="auto"/>
        <w:bottom w:val="none" w:sz="0" w:space="0" w:color="auto"/>
        <w:right w:val="none" w:sz="0" w:space="0" w:color="auto"/>
      </w:divBdr>
    </w:div>
    <w:div w:id="1704330405">
      <w:bodyDiv w:val="1"/>
      <w:marLeft w:val="0"/>
      <w:marRight w:val="0"/>
      <w:marTop w:val="0"/>
      <w:marBottom w:val="0"/>
      <w:divBdr>
        <w:top w:val="none" w:sz="0" w:space="0" w:color="auto"/>
        <w:left w:val="none" w:sz="0" w:space="0" w:color="auto"/>
        <w:bottom w:val="none" w:sz="0" w:space="0" w:color="auto"/>
        <w:right w:val="none" w:sz="0" w:space="0" w:color="auto"/>
      </w:divBdr>
    </w:div>
    <w:div w:id="1734964849">
      <w:bodyDiv w:val="1"/>
      <w:marLeft w:val="0"/>
      <w:marRight w:val="0"/>
      <w:marTop w:val="0"/>
      <w:marBottom w:val="0"/>
      <w:divBdr>
        <w:top w:val="none" w:sz="0" w:space="0" w:color="auto"/>
        <w:left w:val="none" w:sz="0" w:space="0" w:color="auto"/>
        <w:bottom w:val="none" w:sz="0" w:space="0" w:color="auto"/>
        <w:right w:val="none" w:sz="0" w:space="0" w:color="auto"/>
      </w:divBdr>
    </w:div>
    <w:div w:id="1753356051">
      <w:bodyDiv w:val="1"/>
      <w:marLeft w:val="0"/>
      <w:marRight w:val="0"/>
      <w:marTop w:val="0"/>
      <w:marBottom w:val="0"/>
      <w:divBdr>
        <w:top w:val="none" w:sz="0" w:space="0" w:color="auto"/>
        <w:left w:val="none" w:sz="0" w:space="0" w:color="auto"/>
        <w:bottom w:val="none" w:sz="0" w:space="0" w:color="auto"/>
        <w:right w:val="none" w:sz="0" w:space="0" w:color="auto"/>
      </w:divBdr>
    </w:div>
    <w:div w:id="1753500325">
      <w:bodyDiv w:val="1"/>
      <w:marLeft w:val="0"/>
      <w:marRight w:val="0"/>
      <w:marTop w:val="0"/>
      <w:marBottom w:val="0"/>
      <w:divBdr>
        <w:top w:val="none" w:sz="0" w:space="0" w:color="auto"/>
        <w:left w:val="none" w:sz="0" w:space="0" w:color="auto"/>
        <w:bottom w:val="none" w:sz="0" w:space="0" w:color="auto"/>
        <w:right w:val="none" w:sz="0" w:space="0" w:color="auto"/>
      </w:divBdr>
    </w:div>
    <w:div w:id="1770813016">
      <w:bodyDiv w:val="1"/>
      <w:marLeft w:val="0"/>
      <w:marRight w:val="0"/>
      <w:marTop w:val="0"/>
      <w:marBottom w:val="0"/>
      <w:divBdr>
        <w:top w:val="none" w:sz="0" w:space="0" w:color="auto"/>
        <w:left w:val="none" w:sz="0" w:space="0" w:color="auto"/>
        <w:bottom w:val="none" w:sz="0" w:space="0" w:color="auto"/>
        <w:right w:val="none" w:sz="0" w:space="0" w:color="auto"/>
      </w:divBdr>
    </w:div>
    <w:div w:id="1778717116">
      <w:bodyDiv w:val="1"/>
      <w:marLeft w:val="0"/>
      <w:marRight w:val="0"/>
      <w:marTop w:val="0"/>
      <w:marBottom w:val="0"/>
      <w:divBdr>
        <w:top w:val="none" w:sz="0" w:space="0" w:color="auto"/>
        <w:left w:val="none" w:sz="0" w:space="0" w:color="auto"/>
        <w:bottom w:val="none" w:sz="0" w:space="0" w:color="auto"/>
        <w:right w:val="none" w:sz="0" w:space="0" w:color="auto"/>
      </w:divBdr>
    </w:div>
    <w:div w:id="1783527354">
      <w:bodyDiv w:val="1"/>
      <w:marLeft w:val="0"/>
      <w:marRight w:val="0"/>
      <w:marTop w:val="0"/>
      <w:marBottom w:val="0"/>
      <w:divBdr>
        <w:top w:val="none" w:sz="0" w:space="0" w:color="auto"/>
        <w:left w:val="none" w:sz="0" w:space="0" w:color="auto"/>
        <w:bottom w:val="none" w:sz="0" w:space="0" w:color="auto"/>
        <w:right w:val="none" w:sz="0" w:space="0" w:color="auto"/>
      </w:divBdr>
    </w:div>
    <w:div w:id="1796751262">
      <w:bodyDiv w:val="1"/>
      <w:marLeft w:val="0"/>
      <w:marRight w:val="0"/>
      <w:marTop w:val="0"/>
      <w:marBottom w:val="0"/>
      <w:divBdr>
        <w:top w:val="none" w:sz="0" w:space="0" w:color="auto"/>
        <w:left w:val="none" w:sz="0" w:space="0" w:color="auto"/>
        <w:bottom w:val="none" w:sz="0" w:space="0" w:color="auto"/>
        <w:right w:val="none" w:sz="0" w:space="0" w:color="auto"/>
      </w:divBdr>
    </w:div>
    <w:div w:id="1825848516">
      <w:bodyDiv w:val="1"/>
      <w:marLeft w:val="0"/>
      <w:marRight w:val="0"/>
      <w:marTop w:val="0"/>
      <w:marBottom w:val="0"/>
      <w:divBdr>
        <w:top w:val="none" w:sz="0" w:space="0" w:color="auto"/>
        <w:left w:val="none" w:sz="0" w:space="0" w:color="auto"/>
        <w:bottom w:val="none" w:sz="0" w:space="0" w:color="auto"/>
        <w:right w:val="none" w:sz="0" w:space="0" w:color="auto"/>
      </w:divBdr>
    </w:div>
    <w:div w:id="1832408332">
      <w:bodyDiv w:val="1"/>
      <w:marLeft w:val="0"/>
      <w:marRight w:val="0"/>
      <w:marTop w:val="0"/>
      <w:marBottom w:val="0"/>
      <w:divBdr>
        <w:top w:val="none" w:sz="0" w:space="0" w:color="auto"/>
        <w:left w:val="none" w:sz="0" w:space="0" w:color="auto"/>
        <w:bottom w:val="none" w:sz="0" w:space="0" w:color="auto"/>
        <w:right w:val="none" w:sz="0" w:space="0" w:color="auto"/>
      </w:divBdr>
    </w:div>
    <w:div w:id="1833566449">
      <w:bodyDiv w:val="1"/>
      <w:marLeft w:val="0"/>
      <w:marRight w:val="0"/>
      <w:marTop w:val="0"/>
      <w:marBottom w:val="0"/>
      <w:divBdr>
        <w:top w:val="none" w:sz="0" w:space="0" w:color="auto"/>
        <w:left w:val="none" w:sz="0" w:space="0" w:color="auto"/>
        <w:bottom w:val="none" w:sz="0" w:space="0" w:color="auto"/>
        <w:right w:val="none" w:sz="0" w:space="0" w:color="auto"/>
      </w:divBdr>
    </w:div>
    <w:div w:id="1833837303">
      <w:bodyDiv w:val="1"/>
      <w:marLeft w:val="0"/>
      <w:marRight w:val="0"/>
      <w:marTop w:val="0"/>
      <w:marBottom w:val="0"/>
      <w:divBdr>
        <w:top w:val="none" w:sz="0" w:space="0" w:color="auto"/>
        <w:left w:val="none" w:sz="0" w:space="0" w:color="auto"/>
        <w:bottom w:val="none" w:sz="0" w:space="0" w:color="auto"/>
        <w:right w:val="none" w:sz="0" w:space="0" w:color="auto"/>
      </w:divBdr>
    </w:div>
    <w:div w:id="1839686138">
      <w:bodyDiv w:val="1"/>
      <w:marLeft w:val="0"/>
      <w:marRight w:val="0"/>
      <w:marTop w:val="0"/>
      <w:marBottom w:val="0"/>
      <w:divBdr>
        <w:top w:val="none" w:sz="0" w:space="0" w:color="auto"/>
        <w:left w:val="none" w:sz="0" w:space="0" w:color="auto"/>
        <w:bottom w:val="none" w:sz="0" w:space="0" w:color="auto"/>
        <w:right w:val="none" w:sz="0" w:space="0" w:color="auto"/>
      </w:divBdr>
    </w:div>
    <w:div w:id="1853765959">
      <w:bodyDiv w:val="1"/>
      <w:marLeft w:val="0"/>
      <w:marRight w:val="0"/>
      <w:marTop w:val="0"/>
      <w:marBottom w:val="0"/>
      <w:divBdr>
        <w:top w:val="none" w:sz="0" w:space="0" w:color="auto"/>
        <w:left w:val="none" w:sz="0" w:space="0" w:color="auto"/>
        <w:bottom w:val="none" w:sz="0" w:space="0" w:color="auto"/>
        <w:right w:val="none" w:sz="0" w:space="0" w:color="auto"/>
      </w:divBdr>
    </w:div>
    <w:div w:id="1853957139">
      <w:bodyDiv w:val="1"/>
      <w:marLeft w:val="0"/>
      <w:marRight w:val="0"/>
      <w:marTop w:val="0"/>
      <w:marBottom w:val="0"/>
      <w:divBdr>
        <w:top w:val="none" w:sz="0" w:space="0" w:color="auto"/>
        <w:left w:val="none" w:sz="0" w:space="0" w:color="auto"/>
        <w:bottom w:val="none" w:sz="0" w:space="0" w:color="auto"/>
        <w:right w:val="none" w:sz="0" w:space="0" w:color="auto"/>
      </w:divBdr>
    </w:div>
    <w:div w:id="1857619866">
      <w:bodyDiv w:val="1"/>
      <w:marLeft w:val="0"/>
      <w:marRight w:val="0"/>
      <w:marTop w:val="0"/>
      <w:marBottom w:val="0"/>
      <w:divBdr>
        <w:top w:val="none" w:sz="0" w:space="0" w:color="auto"/>
        <w:left w:val="none" w:sz="0" w:space="0" w:color="auto"/>
        <w:bottom w:val="none" w:sz="0" w:space="0" w:color="auto"/>
        <w:right w:val="none" w:sz="0" w:space="0" w:color="auto"/>
      </w:divBdr>
    </w:div>
    <w:div w:id="1861702500">
      <w:bodyDiv w:val="1"/>
      <w:marLeft w:val="0"/>
      <w:marRight w:val="0"/>
      <w:marTop w:val="0"/>
      <w:marBottom w:val="0"/>
      <w:divBdr>
        <w:top w:val="none" w:sz="0" w:space="0" w:color="auto"/>
        <w:left w:val="none" w:sz="0" w:space="0" w:color="auto"/>
        <w:bottom w:val="none" w:sz="0" w:space="0" w:color="auto"/>
        <w:right w:val="none" w:sz="0" w:space="0" w:color="auto"/>
      </w:divBdr>
    </w:div>
    <w:div w:id="1870217690">
      <w:bodyDiv w:val="1"/>
      <w:marLeft w:val="0"/>
      <w:marRight w:val="0"/>
      <w:marTop w:val="0"/>
      <w:marBottom w:val="0"/>
      <w:divBdr>
        <w:top w:val="none" w:sz="0" w:space="0" w:color="auto"/>
        <w:left w:val="none" w:sz="0" w:space="0" w:color="auto"/>
        <w:bottom w:val="none" w:sz="0" w:space="0" w:color="auto"/>
        <w:right w:val="none" w:sz="0" w:space="0" w:color="auto"/>
      </w:divBdr>
    </w:div>
    <w:div w:id="1885487766">
      <w:bodyDiv w:val="1"/>
      <w:marLeft w:val="0"/>
      <w:marRight w:val="0"/>
      <w:marTop w:val="0"/>
      <w:marBottom w:val="0"/>
      <w:divBdr>
        <w:top w:val="none" w:sz="0" w:space="0" w:color="auto"/>
        <w:left w:val="none" w:sz="0" w:space="0" w:color="auto"/>
        <w:bottom w:val="none" w:sz="0" w:space="0" w:color="auto"/>
        <w:right w:val="none" w:sz="0" w:space="0" w:color="auto"/>
      </w:divBdr>
    </w:div>
    <w:div w:id="1885866932">
      <w:bodyDiv w:val="1"/>
      <w:marLeft w:val="0"/>
      <w:marRight w:val="0"/>
      <w:marTop w:val="0"/>
      <w:marBottom w:val="0"/>
      <w:divBdr>
        <w:top w:val="none" w:sz="0" w:space="0" w:color="auto"/>
        <w:left w:val="none" w:sz="0" w:space="0" w:color="auto"/>
        <w:bottom w:val="none" w:sz="0" w:space="0" w:color="auto"/>
        <w:right w:val="none" w:sz="0" w:space="0" w:color="auto"/>
      </w:divBdr>
    </w:div>
    <w:div w:id="1892228781">
      <w:bodyDiv w:val="1"/>
      <w:marLeft w:val="0"/>
      <w:marRight w:val="0"/>
      <w:marTop w:val="0"/>
      <w:marBottom w:val="0"/>
      <w:divBdr>
        <w:top w:val="none" w:sz="0" w:space="0" w:color="auto"/>
        <w:left w:val="none" w:sz="0" w:space="0" w:color="auto"/>
        <w:bottom w:val="none" w:sz="0" w:space="0" w:color="auto"/>
        <w:right w:val="none" w:sz="0" w:space="0" w:color="auto"/>
      </w:divBdr>
    </w:div>
    <w:div w:id="1911040799">
      <w:bodyDiv w:val="1"/>
      <w:marLeft w:val="0"/>
      <w:marRight w:val="0"/>
      <w:marTop w:val="0"/>
      <w:marBottom w:val="0"/>
      <w:divBdr>
        <w:top w:val="none" w:sz="0" w:space="0" w:color="auto"/>
        <w:left w:val="none" w:sz="0" w:space="0" w:color="auto"/>
        <w:bottom w:val="none" w:sz="0" w:space="0" w:color="auto"/>
        <w:right w:val="none" w:sz="0" w:space="0" w:color="auto"/>
      </w:divBdr>
    </w:div>
    <w:div w:id="1925605004">
      <w:bodyDiv w:val="1"/>
      <w:marLeft w:val="0"/>
      <w:marRight w:val="0"/>
      <w:marTop w:val="0"/>
      <w:marBottom w:val="0"/>
      <w:divBdr>
        <w:top w:val="none" w:sz="0" w:space="0" w:color="auto"/>
        <w:left w:val="none" w:sz="0" w:space="0" w:color="auto"/>
        <w:bottom w:val="none" w:sz="0" w:space="0" w:color="auto"/>
        <w:right w:val="none" w:sz="0" w:space="0" w:color="auto"/>
      </w:divBdr>
    </w:div>
    <w:div w:id="1932618363">
      <w:bodyDiv w:val="1"/>
      <w:marLeft w:val="0"/>
      <w:marRight w:val="0"/>
      <w:marTop w:val="0"/>
      <w:marBottom w:val="0"/>
      <w:divBdr>
        <w:top w:val="none" w:sz="0" w:space="0" w:color="auto"/>
        <w:left w:val="none" w:sz="0" w:space="0" w:color="auto"/>
        <w:bottom w:val="none" w:sz="0" w:space="0" w:color="auto"/>
        <w:right w:val="none" w:sz="0" w:space="0" w:color="auto"/>
      </w:divBdr>
    </w:div>
    <w:div w:id="1956936998">
      <w:bodyDiv w:val="1"/>
      <w:marLeft w:val="0"/>
      <w:marRight w:val="0"/>
      <w:marTop w:val="0"/>
      <w:marBottom w:val="0"/>
      <w:divBdr>
        <w:top w:val="none" w:sz="0" w:space="0" w:color="auto"/>
        <w:left w:val="none" w:sz="0" w:space="0" w:color="auto"/>
        <w:bottom w:val="none" w:sz="0" w:space="0" w:color="auto"/>
        <w:right w:val="none" w:sz="0" w:space="0" w:color="auto"/>
      </w:divBdr>
    </w:div>
    <w:div w:id="1981810036">
      <w:bodyDiv w:val="1"/>
      <w:marLeft w:val="0"/>
      <w:marRight w:val="0"/>
      <w:marTop w:val="0"/>
      <w:marBottom w:val="0"/>
      <w:divBdr>
        <w:top w:val="none" w:sz="0" w:space="0" w:color="auto"/>
        <w:left w:val="none" w:sz="0" w:space="0" w:color="auto"/>
        <w:bottom w:val="none" w:sz="0" w:space="0" w:color="auto"/>
        <w:right w:val="none" w:sz="0" w:space="0" w:color="auto"/>
      </w:divBdr>
    </w:div>
    <w:div w:id="1998605073">
      <w:bodyDiv w:val="1"/>
      <w:marLeft w:val="0"/>
      <w:marRight w:val="0"/>
      <w:marTop w:val="0"/>
      <w:marBottom w:val="0"/>
      <w:divBdr>
        <w:top w:val="none" w:sz="0" w:space="0" w:color="auto"/>
        <w:left w:val="none" w:sz="0" w:space="0" w:color="auto"/>
        <w:bottom w:val="none" w:sz="0" w:space="0" w:color="auto"/>
        <w:right w:val="none" w:sz="0" w:space="0" w:color="auto"/>
      </w:divBdr>
    </w:div>
    <w:div w:id="2002929212">
      <w:bodyDiv w:val="1"/>
      <w:marLeft w:val="0"/>
      <w:marRight w:val="0"/>
      <w:marTop w:val="0"/>
      <w:marBottom w:val="0"/>
      <w:divBdr>
        <w:top w:val="none" w:sz="0" w:space="0" w:color="auto"/>
        <w:left w:val="none" w:sz="0" w:space="0" w:color="auto"/>
        <w:bottom w:val="none" w:sz="0" w:space="0" w:color="auto"/>
        <w:right w:val="none" w:sz="0" w:space="0" w:color="auto"/>
      </w:divBdr>
    </w:div>
    <w:div w:id="2012174802">
      <w:bodyDiv w:val="1"/>
      <w:marLeft w:val="0"/>
      <w:marRight w:val="0"/>
      <w:marTop w:val="0"/>
      <w:marBottom w:val="0"/>
      <w:divBdr>
        <w:top w:val="none" w:sz="0" w:space="0" w:color="auto"/>
        <w:left w:val="none" w:sz="0" w:space="0" w:color="auto"/>
        <w:bottom w:val="none" w:sz="0" w:space="0" w:color="auto"/>
        <w:right w:val="none" w:sz="0" w:space="0" w:color="auto"/>
      </w:divBdr>
    </w:div>
    <w:div w:id="2013337856">
      <w:bodyDiv w:val="1"/>
      <w:marLeft w:val="0"/>
      <w:marRight w:val="0"/>
      <w:marTop w:val="0"/>
      <w:marBottom w:val="0"/>
      <w:divBdr>
        <w:top w:val="none" w:sz="0" w:space="0" w:color="auto"/>
        <w:left w:val="none" w:sz="0" w:space="0" w:color="auto"/>
        <w:bottom w:val="none" w:sz="0" w:space="0" w:color="auto"/>
        <w:right w:val="none" w:sz="0" w:space="0" w:color="auto"/>
      </w:divBdr>
    </w:div>
    <w:div w:id="2013484754">
      <w:bodyDiv w:val="1"/>
      <w:marLeft w:val="0"/>
      <w:marRight w:val="0"/>
      <w:marTop w:val="0"/>
      <w:marBottom w:val="0"/>
      <w:divBdr>
        <w:top w:val="none" w:sz="0" w:space="0" w:color="auto"/>
        <w:left w:val="none" w:sz="0" w:space="0" w:color="auto"/>
        <w:bottom w:val="none" w:sz="0" w:space="0" w:color="auto"/>
        <w:right w:val="none" w:sz="0" w:space="0" w:color="auto"/>
      </w:divBdr>
    </w:div>
    <w:div w:id="2022924058">
      <w:bodyDiv w:val="1"/>
      <w:marLeft w:val="0"/>
      <w:marRight w:val="0"/>
      <w:marTop w:val="0"/>
      <w:marBottom w:val="0"/>
      <w:divBdr>
        <w:top w:val="none" w:sz="0" w:space="0" w:color="auto"/>
        <w:left w:val="none" w:sz="0" w:space="0" w:color="auto"/>
        <w:bottom w:val="none" w:sz="0" w:space="0" w:color="auto"/>
        <w:right w:val="none" w:sz="0" w:space="0" w:color="auto"/>
      </w:divBdr>
    </w:div>
    <w:div w:id="2035115124">
      <w:bodyDiv w:val="1"/>
      <w:marLeft w:val="0"/>
      <w:marRight w:val="0"/>
      <w:marTop w:val="0"/>
      <w:marBottom w:val="0"/>
      <w:divBdr>
        <w:top w:val="none" w:sz="0" w:space="0" w:color="auto"/>
        <w:left w:val="none" w:sz="0" w:space="0" w:color="auto"/>
        <w:bottom w:val="none" w:sz="0" w:space="0" w:color="auto"/>
        <w:right w:val="none" w:sz="0" w:space="0" w:color="auto"/>
      </w:divBdr>
    </w:div>
    <w:div w:id="2072923095">
      <w:bodyDiv w:val="1"/>
      <w:marLeft w:val="0"/>
      <w:marRight w:val="0"/>
      <w:marTop w:val="0"/>
      <w:marBottom w:val="0"/>
      <w:divBdr>
        <w:top w:val="none" w:sz="0" w:space="0" w:color="auto"/>
        <w:left w:val="none" w:sz="0" w:space="0" w:color="auto"/>
        <w:bottom w:val="none" w:sz="0" w:space="0" w:color="auto"/>
        <w:right w:val="none" w:sz="0" w:space="0" w:color="auto"/>
      </w:divBdr>
    </w:div>
    <w:div w:id="2095013066">
      <w:bodyDiv w:val="1"/>
      <w:marLeft w:val="0"/>
      <w:marRight w:val="0"/>
      <w:marTop w:val="0"/>
      <w:marBottom w:val="0"/>
      <w:divBdr>
        <w:top w:val="none" w:sz="0" w:space="0" w:color="auto"/>
        <w:left w:val="none" w:sz="0" w:space="0" w:color="auto"/>
        <w:bottom w:val="none" w:sz="0" w:space="0" w:color="auto"/>
        <w:right w:val="none" w:sz="0" w:space="0" w:color="auto"/>
      </w:divBdr>
    </w:div>
    <w:div w:id="2095399579">
      <w:bodyDiv w:val="1"/>
      <w:marLeft w:val="0"/>
      <w:marRight w:val="0"/>
      <w:marTop w:val="0"/>
      <w:marBottom w:val="0"/>
      <w:divBdr>
        <w:top w:val="none" w:sz="0" w:space="0" w:color="auto"/>
        <w:left w:val="none" w:sz="0" w:space="0" w:color="auto"/>
        <w:bottom w:val="none" w:sz="0" w:space="0" w:color="auto"/>
        <w:right w:val="none" w:sz="0" w:space="0" w:color="auto"/>
      </w:divBdr>
    </w:div>
    <w:div w:id="2109111785">
      <w:bodyDiv w:val="1"/>
      <w:marLeft w:val="0"/>
      <w:marRight w:val="0"/>
      <w:marTop w:val="0"/>
      <w:marBottom w:val="0"/>
      <w:divBdr>
        <w:top w:val="none" w:sz="0" w:space="0" w:color="auto"/>
        <w:left w:val="none" w:sz="0" w:space="0" w:color="auto"/>
        <w:bottom w:val="none" w:sz="0" w:space="0" w:color="auto"/>
        <w:right w:val="none" w:sz="0" w:space="0" w:color="auto"/>
      </w:divBdr>
    </w:div>
    <w:div w:id="211015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E8E26B-11E7-40CD-8669-AFB223E9F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Swain</dc:creator>
  <cp:lastModifiedBy>Lisa Mellott-McConahy</cp:lastModifiedBy>
  <cp:revision>31</cp:revision>
  <cp:lastPrinted>2020-07-20T18:34:00Z</cp:lastPrinted>
  <dcterms:created xsi:type="dcterms:W3CDTF">2020-07-20T19:17:00Z</dcterms:created>
  <dcterms:modified xsi:type="dcterms:W3CDTF">2020-07-22T15:13:00Z</dcterms:modified>
</cp:coreProperties>
</file>